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3AC7"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Российская Федерация</w:t>
      </w:r>
    </w:p>
    <w:p w14:paraId="7D87BDD4"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Иркутская область</w:t>
      </w:r>
    </w:p>
    <w:p w14:paraId="5B8A708A"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32"/>
          <w:szCs w:val="32"/>
          <w:lang w:eastAsia="ru-RU"/>
        </w:rPr>
        <w:t> </w:t>
      </w:r>
    </w:p>
    <w:p w14:paraId="690C4827"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Дума городского поселения</w:t>
      </w:r>
    </w:p>
    <w:p w14:paraId="17390133"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Белореченского муниципального образования</w:t>
      </w:r>
    </w:p>
    <w:p w14:paraId="00EFACC4"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32"/>
          <w:szCs w:val="32"/>
          <w:lang w:eastAsia="ru-RU"/>
        </w:rPr>
        <w:t> Третьего созыва</w:t>
      </w:r>
    </w:p>
    <w:p w14:paraId="05C38744"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32"/>
          <w:szCs w:val="32"/>
          <w:lang w:eastAsia="ru-RU"/>
        </w:rPr>
        <w:t> </w:t>
      </w:r>
    </w:p>
    <w:p w14:paraId="3928E7B0"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Р Е Ш Е Н И Е</w:t>
      </w:r>
    </w:p>
    <w:p w14:paraId="714D21CF"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716FF1B"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От 20 февраля 2013г.                                                                                     № 45</w:t>
      </w:r>
    </w:p>
    <w:p w14:paraId="084580DC"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 Белореченский</w:t>
      </w:r>
    </w:p>
    <w:p w14:paraId="6D6D276D"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F8E6096"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Об утверждении положения об условиях оплаты труда</w:t>
      </w:r>
    </w:p>
    <w:p w14:paraId="641C01D4"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муниципальных служащих администрации городского поселения Белореченского муниципального образования</w:t>
      </w:r>
    </w:p>
    <w:p w14:paraId="217F09B8"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21A49A4F"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В целях обеспечения гарантий для муниципальных служащих, руководствуясь </w:t>
      </w:r>
      <w:r w:rsidRPr="00587E92">
        <w:rPr>
          <w:rFonts w:ascii="Arial" w:eastAsia="Times New Roman" w:hAnsi="Arial" w:cs="Arial"/>
          <w:sz w:val="28"/>
          <w:szCs w:val="28"/>
          <w:lang w:eastAsia="ru-RU"/>
        </w:rPr>
        <w:t>ст.ст. 129</w:t>
      </w:r>
      <w:r w:rsidRPr="00587E92">
        <w:rPr>
          <w:rFonts w:ascii="Arial" w:eastAsia="Times New Roman" w:hAnsi="Arial" w:cs="Arial"/>
          <w:color w:val="000000"/>
          <w:sz w:val="28"/>
          <w:szCs w:val="28"/>
          <w:lang w:eastAsia="ru-RU"/>
        </w:rPr>
        <w:t>, </w:t>
      </w:r>
      <w:r w:rsidRPr="00587E92">
        <w:rPr>
          <w:rFonts w:ascii="Arial" w:eastAsia="Times New Roman" w:hAnsi="Arial" w:cs="Arial"/>
          <w:sz w:val="28"/>
          <w:szCs w:val="28"/>
          <w:lang w:eastAsia="ru-RU"/>
        </w:rPr>
        <w:t>130</w:t>
      </w:r>
      <w:r w:rsidRPr="00587E92">
        <w:rPr>
          <w:rFonts w:ascii="Arial" w:eastAsia="Times New Roman" w:hAnsi="Arial" w:cs="Arial"/>
          <w:color w:val="000000"/>
          <w:sz w:val="28"/>
          <w:szCs w:val="28"/>
          <w:lang w:eastAsia="ru-RU"/>
        </w:rPr>
        <w:t>, </w:t>
      </w:r>
      <w:r w:rsidRPr="00587E92">
        <w:rPr>
          <w:rFonts w:ascii="Arial" w:eastAsia="Times New Roman" w:hAnsi="Arial" w:cs="Arial"/>
          <w:sz w:val="28"/>
          <w:szCs w:val="28"/>
          <w:lang w:eastAsia="ru-RU"/>
        </w:rPr>
        <w:t>132</w:t>
      </w:r>
      <w:r w:rsidRPr="00587E92">
        <w:rPr>
          <w:rFonts w:ascii="Arial" w:eastAsia="Times New Roman" w:hAnsi="Arial" w:cs="Arial"/>
          <w:color w:val="000000"/>
          <w:sz w:val="28"/>
          <w:szCs w:val="28"/>
          <w:lang w:eastAsia="ru-RU"/>
        </w:rPr>
        <w:t>, </w:t>
      </w:r>
      <w:r w:rsidRPr="00587E92">
        <w:rPr>
          <w:rFonts w:ascii="Arial" w:eastAsia="Times New Roman" w:hAnsi="Arial" w:cs="Arial"/>
          <w:sz w:val="28"/>
          <w:szCs w:val="28"/>
          <w:lang w:eastAsia="ru-RU"/>
        </w:rPr>
        <w:t>134</w:t>
      </w:r>
      <w:r w:rsidRPr="00587E92">
        <w:rPr>
          <w:rFonts w:ascii="Arial" w:eastAsia="Times New Roman" w:hAnsi="Arial" w:cs="Arial"/>
          <w:color w:val="000000"/>
          <w:sz w:val="28"/>
          <w:szCs w:val="28"/>
          <w:lang w:eastAsia="ru-RU"/>
        </w:rPr>
        <w:t>, </w:t>
      </w:r>
      <w:r w:rsidRPr="00587E92">
        <w:rPr>
          <w:rFonts w:ascii="Arial" w:eastAsia="Times New Roman" w:hAnsi="Arial" w:cs="Arial"/>
          <w:sz w:val="28"/>
          <w:szCs w:val="28"/>
          <w:lang w:eastAsia="ru-RU"/>
        </w:rPr>
        <w:t>135</w:t>
      </w:r>
      <w:r w:rsidRPr="00587E92">
        <w:rPr>
          <w:rFonts w:ascii="Arial" w:eastAsia="Times New Roman" w:hAnsi="Arial" w:cs="Arial"/>
          <w:color w:val="000000"/>
          <w:sz w:val="28"/>
          <w:szCs w:val="28"/>
          <w:lang w:eastAsia="ru-RU"/>
        </w:rPr>
        <w:t>, </w:t>
      </w:r>
      <w:r w:rsidRPr="00587E92">
        <w:rPr>
          <w:rFonts w:ascii="Arial" w:eastAsia="Times New Roman" w:hAnsi="Arial" w:cs="Arial"/>
          <w:sz w:val="28"/>
          <w:szCs w:val="28"/>
          <w:lang w:eastAsia="ru-RU"/>
        </w:rPr>
        <w:t>146</w:t>
      </w:r>
      <w:r w:rsidRPr="00587E92">
        <w:rPr>
          <w:rFonts w:ascii="Arial" w:eastAsia="Times New Roman" w:hAnsi="Arial" w:cs="Arial"/>
          <w:color w:val="000000"/>
          <w:sz w:val="28"/>
          <w:szCs w:val="28"/>
          <w:lang w:eastAsia="ru-RU"/>
        </w:rPr>
        <w:t>, </w:t>
      </w:r>
      <w:r w:rsidRPr="00587E92">
        <w:rPr>
          <w:rFonts w:ascii="Arial" w:eastAsia="Times New Roman" w:hAnsi="Arial" w:cs="Arial"/>
          <w:sz w:val="28"/>
          <w:szCs w:val="28"/>
          <w:lang w:eastAsia="ru-RU"/>
        </w:rPr>
        <w:t>148</w:t>
      </w:r>
      <w:r w:rsidRPr="00587E92">
        <w:rPr>
          <w:rFonts w:ascii="Arial" w:eastAsia="Times New Roman" w:hAnsi="Arial" w:cs="Arial"/>
          <w:color w:val="000000"/>
          <w:sz w:val="28"/>
          <w:szCs w:val="28"/>
          <w:lang w:eastAsia="ru-RU"/>
        </w:rPr>
        <w:t>, </w:t>
      </w:r>
      <w:r w:rsidRPr="00587E92">
        <w:rPr>
          <w:rFonts w:ascii="Arial" w:eastAsia="Times New Roman" w:hAnsi="Arial" w:cs="Arial"/>
          <w:sz w:val="28"/>
          <w:szCs w:val="28"/>
          <w:lang w:eastAsia="ru-RU"/>
        </w:rPr>
        <w:t>316</w:t>
      </w:r>
      <w:r w:rsidRPr="00587E92">
        <w:rPr>
          <w:rFonts w:ascii="Arial" w:eastAsia="Times New Roman" w:hAnsi="Arial" w:cs="Arial"/>
          <w:color w:val="000000"/>
          <w:sz w:val="28"/>
          <w:szCs w:val="28"/>
          <w:lang w:eastAsia="ru-RU"/>
        </w:rPr>
        <w:t> Трудового кодекса Российской Федерации, </w:t>
      </w:r>
      <w:r w:rsidRPr="00587E92">
        <w:rPr>
          <w:rFonts w:ascii="Arial" w:eastAsia="Times New Roman" w:hAnsi="Arial" w:cs="Arial"/>
          <w:sz w:val="28"/>
          <w:szCs w:val="28"/>
          <w:lang w:eastAsia="ru-RU"/>
        </w:rPr>
        <w:t>ст.ст. 42</w:t>
      </w:r>
      <w:r w:rsidRPr="00587E92">
        <w:rPr>
          <w:rFonts w:ascii="Arial" w:eastAsia="Times New Roman" w:hAnsi="Arial" w:cs="Arial"/>
          <w:color w:val="000000"/>
          <w:sz w:val="28"/>
          <w:szCs w:val="28"/>
          <w:lang w:eastAsia="ru-RU"/>
        </w:rPr>
        <w:t>, </w:t>
      </w:r>
      <w:r w:rsidRPr="00587E92">
        <w:rPr>
          <w:rFonts w:ascii="Arial" w:eastAsia="Times New Roman" w:hAnsi="Arial" w:cs="Arial"/>
          <w:sz w:val="28"/>
          <w:szCs w:val="28"/>
          <w:lang w:eastAsia="ru-RU"/>
        </w:rPr>
        <w:t>53</w:t>
      </w:r>
      <w:r w:rsidRPr="00587E92">
        <w:rPr>
          <w:rFonts w:ascii="Arial" w:eastAsia="Times New Roman" w:hAnsi="Arial" w:cs="Arial"/>
          <w:color w:val="000000"/>
          <w:sz w:val="28"/>
          <w:szCs w:val="28"/>
          <w:lang w:eastAsia="ru-RU"/>
        </w:rPr>
        <w:t> Федерального закона от 06 октября 2003г. № 131-ФЗ «Об общих принципах организации местного самоуправления в Российской Федерации», </w:t>
      </w:r>
      <w:r w:rsidRPr="00587E92">
        <w:rPr>
          <w:rFonts w:ascii="Arial" w:eastAsia="Times New Roman" w:hAnsi="Arial" w:cs="Arial"/>
          <w:sz w:val="28"/>
          <w:szCs w:val="28"/>
          <w:lang w:eastAsia="ru-RU"/>
        </w:rPr>
        <w:t>ст.ст. 22</w:t>
      </w:r>
      <w:r w:rsidRPr="00587E92">
        <w:rPr>
          <w:rFonts w:ascii="Arial" w:eastAsia="Times New Roman" w:hAnsi="Arial" w:cs="Arial"/>
          <w:color w:val="000000"/>
          <w:sz w:val="28"/>
          <w:szCs w:val="28"/>
          <w:lang w:eastAsia="ru-RU"/>
        </w:rPr>
        <w:t>, </w:t>
      </w:r>
      <w:r w:rsidRPr="00587E92">
        <w:rPr>
          <w:rFonts w:ascii="Arial" w:eastAsia="Times New Roman" w:hAnsi="Arial" w:cs="Arial"/>
          <w:sz w:val="28"/>
          <w:szCs w:val="28"/>
          <w:lang w:eastAsia="ru-RU"/>
        </w:rPr>
        <w:t>23</w:t>
      </w:r>
      <w:r w:rsidRPr="00587E92">
        <w:rPr>
          <w:rFonts w:ascii="Arial" w:eastAsia="Times New Roman" w:hAnsi="Arial" w:cs="Arial"/>
          <w:color w:val="000000"/>
          <w:sz w:val="28"/>
          <w:szCs w:val="28"/>
          <w:lang w:eastAsia="ru-RU"/>
        </w:rPr>
        <w:t>Федерального закона от 02 марта 2007 г. № 25-ФЗ «О муниципальной службе в Российской Федерации», </w:t>
      </w:r>
      <w:r w:rsidRPr="00587E92">
        <w:rPr>
          <w:rFonts w:ascii="Arial" w:eastAsia="Times New Roman" w:hAnsi="Arial" w:cs="Arial"/>
          <w:sz w:val="28"/>
          <w:szCs w:val="28"/>
          <w:lang w:eastAsia="ru-RU"/>
        </w:rPr>
        <w:t>ст. 10</w:t>
      </w:r>
      <w:r w:rsidRPr="00587E92">
        <w:rPr>
          <w:rFonts w:ascii="Arial" w:eastAsia="Times New Roman" w:hAnsi="Arial" w:cs="Arial"/>
          <w:color w:val="000000"/>
          <w:sz w:val="28"/>
          <w:szCs w:val="28"/>
          <w:lang w:eastAsia="ru-RU"/>
        </w:rPr>
        <w:t>Закона Иркутской области от 15 октября 2007г. № 88-оз «Об отдельных вопросах муниципальной службы в Иркутской области», </w:t>
      </w:r>
      <w:r w:rsidRPr="00587E92">
        <w:rPr>
          <w:rFonts w:ascii="Arial" w:eastAsia="Times New Roman" w:hAnsi="Arial" w:cs="Arial"/>
          <w:sz w:val="28"/>
          <w:szCs w:val="28"/>
          <w:lang w:eastAsia="ru-RU"/>
        </w:rPr>
        <w:t>Законом</w:t>
      </w:r>
      <w:r w:rsidRPr="00587E92">
        <w:rPr>
          <w:rFonts w:ascii="Arial" w:eastAsia="Times New Roman" w:hAnsi="Arial" w:cs="Arial"/>
          <w:color w:val="000000"/>
          <w:sz w:val="28"/>
          <w:szCs w:val="28"/>
          <w:lang w:eastAsia="ru-RU"/>
        </w:rPr>
        <w:t> Иркутской области от 15 октября 2007г.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sidRPr="00587E92">
        <w:rPr>
          <w:rFonts w:ascii="Arial" w:eastAsia="Times New Roman" w:hAnsi="Arial" w:cs="Arial"/>
          <w:sz w:val="28"/>
          <w:szCs w:val="28"/>
          <w:lang w:eastAsia="ru-RU"/>
        </w:rPr>
        <w:t>постановлением</w:t>
      </w:r>
      <w:r w:rsidRPr="00587E92">
        <w:rPr>
          <w:rFonts w:ascii="Arial" w:eastAsia="Times New Roman" w:hAnsi="Arial" w:cs="Arial"/>
          <w:color w:val="000000"/>
          <w:sz w:val="28"/>
          <w:szCs w:val="28"/>
          <w:lang w:eastAsia="ru-RU"/>
        </w:rPr>
        <w:t> Губернатора Иркутской области от 16 ноября 2007г. № 536-п «О размерах должностных окладов и ежемесячного денежного поощрения государственных гражданских служащих Иркутской области», </w:t>
      </w:r>
      <w:r w:rsidRPr="00587E92">
        <w:rPr>
          <w:rFonts w:ascii="Arial" w:eastAsia="Times New Roman" w:hAnsi="Arial" w:cs="Arial"/>
          <w:sz w:val="28"/>
          <w:szCs w:val="28"/>
          <w:lang w:eastAsia="ru-RU"/>
        </w:rPr>
        <w:t>постановлением</w:t>
      </w:r>
      <w:r w:rsidRPr="00587E92">
        <w:rPr>
          <w:rFonts w:ascii="Arial" w:eastAsia="Times New Roman" w:hAnsi="Arial" w:cs="Arial"/>
          <w:color w:val="000000"/>
          <w:sz w:val="28"/>
          <w:szCs w:val="28"/>
          <w:lang w:eastAsia="ru-RU"/>
        </w:rPr>
        <w:t> Правительства Иркутской области от 19 октября 2012г.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sidRPr="00587E92">
        <w:rPr>
          <w:rFonts w:ascii="Arial" w:eastAsia="Times New Roman" w:hAnsi="Arial" w:cs="Arial"/>
          <w:sz w:val="28"/>
          <w:szCs w:val="28"/>
          <w:lang w:eastAsia="ru-RU"/>
        </w:rPr>
        <w:t>статьями </w:t>
      </w:r>
      <w:r w:rsidRPr="00587E92">
        <w:rPr>
          <w:rFonts w:ascii="Arial" w:eastAsia="Times New Roman" w:hAnsi="Arial" w:cs="Arial"/>
          <w:color w:val="000000"/>
          <w:sz w:val="28"/>
          <w:szCs w:val="28"/>
          <w:lang w:eastAsia="ru-RU"/>
        </w:rPr>
        <w:t>23, 46, 59 Устава Белореченского муниципального образования, Дума городского поселения Белореченского муниципального образования решила:</w:t>
      </w:r>
    </w:p>
    <w:p w14:paraId="42C08099"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18"/>
          <w:szCs w:val="18"/>
          <w:lang w:eastAsia="ru-RU"/>
        </w:rPr>
        <w:t> </w:t>
      </w:r>
    </w:p>
    <w:p w14:paraId="6E123463"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1. Утвердить прилагаемое </w:t>
      </w:r>
      <w:r w:rsidRPr="00587E92">
        <w:rPr>
          <w:rFonts w:ascii="Arial" w:eastAsia="Times New Roman" w:hAnsi="Arial" w:cs="Arial"/>
          <w:sz w:val="28"/>
          <w:szCs w:val="28"/>
          <w:lang w:eastAsia="ru-RU"/>
        </w:rPr>
        <w:t>Положение</w:t>
      </w:r>
      <w:r w:rsidRPr="00587E92">
        <w:rPr>
          <w:rFonts w:ascii="Arial" w:eastAsia="Times New Roman" w:hAnsi="Arial" w:cs="Arial"/>
          <w:color w:val="000000"/>
          <w:sz w:val="28"/>
          <w:szCs w:val="28"/>
          <w:lang w:eastAsia="ru-RU"/>
        </w:rPr>
        <w:t> об условиях оплаты труда муниципальных служащих администрации городского поселения Белореченского муниципального образования.</w:t>
      </w:r>
    </w:p>
    <w:p w14:paraId="4B70ACC1"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 Признать утратившим силу:</w:t>
      </w:r>
    </w:p>
    <w:p w14:paraId="3CA04C71"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2.1. Решение Думы городского поселения Белореченского муниципального образования от 27.12.2010г. № 261 «Об утверждении Положения «Об условиях оплаты труда муниципальных служащих городского поселения Белореченского муниципального образования».</w:t>
      </w:r>
    </w:p>
    <w:p w14:paraId="6CA16D34"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2.2. Решение Думы городского поселения Белореченского муниципального образования от 23.11.2011г. № 332 «О внесении изменений в решение Думы городского поселения Белореченского муниципального образования от 27.12.2010г. № 261 «Об утверждении Положения «Об условиях оплаты труда муниципальных служащих городского поселения Белореченского муниципального образования».</w:t>
      </w:r>
    </w:p>
    <w:p w14:paraId="07E76226"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 Опубликовать настоящее решение в средствах массовой информации, газете «Новости» (Ушаков С.В. – глава городского поселения Белореченского муниципального образования).</w:t>
      </w:r>
    </w:p>
    <w:p w14:paraId="52AD01D4"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4. Решение вступает в силу с 01 января 2013 года, за исключением приложения № 5, которое вступает в силу не ранее, чем через два месяца с момента опубликования.</w:t>
      </w:r>
    </w:p>
    <w:p w14:paraId="522BFA6E"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5. Контроль  за  исполнением решения возложить на депутата Думы, председателя комиссии по бюджету, налогам,  финансам и экономической политике (Волосач В.Г.).</w:t>
      </w:r>
    </w:p>
    <w:p w14:paraId="7C3334AF"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3791EE6"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8A34B2C"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B87CD38"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Глава городского поселения</w:t>
      </w:r>
    </w:p>
    <w:p w14:paraId="03D8CF50"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Белореченского</w:t>
      </w:r>
    </w:p>
    <w:p w14:paraId="2F95EE1B"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муниципального образования                                                      С.В. Ушаков</w:t>
      </w:r>
    </w:p>
    <w:p w14:paraId="25DC4492"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E3F68D0"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1A4A9E3"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5163765"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057CD93"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3763681"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915ABE2"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F6FDFB6"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1E5FE17"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F51A24D"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9CC5E07"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0402EB3"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94C621E"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25CF19C"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2ADF045"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5E777FC"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 </w:t>
      </w:r>
    </w:p>
    <w:p w14:paraId="6BF2CE31"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CDD3139"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CB648A0"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80CF1B2"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3A1361E"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AA611C9"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00533A6"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29B22CC" w14:textId="77777777" w:rsidR="00587E92" w:rsidRPr="00587E92" w:rsidRDefault="00587E92" w:rsidP="00587E92">
      <w:pPr>
        <w:shd w:val="clear" w:color="auto" w:fill="F3FBFA"/>
        <w:spacing w:after="0" w:line="240" w:lineRule="auto"/>
        <w:ind w:left="4956"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УТВЕРЖДЕНО</w:t>
      </w:r>
    </w:p>
    <w:p w14:paraId="7492CE7D" w14:textId="77777777" w:rsidR="00587E92" w:rsidRPr="00587E92" w:rsidRDefault="00587E92" w:rsidP="00587E92">
      <w:pPr>
        <w:shd w:val="clear" w:color="auto" w:fill="F3FBFA"/>
        <w:spacing w:after="0" w:line="240" w:lineRule="auto"/>
        <w:ind w:left="4956"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решением Думы городского</w:t>
      </w:r>
    </w:p>
    <w:p w14:paraId="3F088C11" w14:textId="77777777" w:rsidR="00587E92" w:rsidRPr="00587E92" w:rsidRDefault="00587E92" w:rsidP="00587E92">
      <w:pPr>
        <w:shd w:val="clear" w:color="auto" w:fill="F3FBFA"/>
        <w:spacing w:after="0" w:line="240" w:lineRule="auto"/>
        <w:ind w:left="4956"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поселения Белореченского  </w:t>
      </w:r>
    </w:p>
    <w:p w14:paraId="45F24F5A" w14:textId="77777777" w:rsidR="00587E92" w:rsidRPr="00587E92" w:rsidRDefault="00587E92" w:rsidP="00587E92">
      <w:pPr>
        <w:shd w:val="clear" w:color="auto" w:fill="F3FBFA"/>
        <w:spacing w:after="0" w:line="240" w:lineRule="auto"/>
        <w:ind w:left="4956"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муниципального образования</w:t>
      </w:r>
    </w:p>
    <w:p w14:paraId="7BDB0E1A" w14:textId="77777777" w:rsidR="00587E92" w:rsidRPr="00587E92" w:rsidRDefault="00587E92" w:rsidP="00587E92">
      <w:pPr>
        <w:shd w:val="clear" w:color="auto" w:fill="F3FBFA"/>
        <w:spacing w:after="0" w:line="240" w:lineRule="auto"/>
        <w:ind w:left="4956"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от 20 февраля № </w:t>
      </w:r>
      <w:r w:rsidRPr="00587E92">
        <w:rPr>
          <w:rFonts w:ascii="Arial" w:eastAsia="Times New Roman" w:hAnsi="Arial" w:cs="Arial"/>
          <w:color w:val="000000"/>
          <w:sz w:val="28"/>
          <w:szCs w:val="28"/>
          <w:lang w:val="en-US" w:eastAsia="ru-RU"/>
        </w:rPr>
        <w:t>45</w:t>
      </w:r>
    </w:p>
    <w:p w14:paraId="1DB8F68E"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BD769D8"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2046F83"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2F36F1F2"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ПОЛОЖЕНИЕ</w:t>
      </w:r>
    </w:p>
    <w:p w14:paraId="69ECA668"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ОБ УСЛОВИЯХ ОПЛАТЫ ТРУДА МУНИЦИПАЛЬНЫХ СЛУЖАЩИХ АДМИНИСТРАЦИИ ГОРОДСКОГО ПОСЕЛЕНИЯ БЕЛОРЕЧЕНСКОГО МУНИЦИПАЛЬНОГО ОБРАЗОВАНИЯ</w:t>
      </w:r>
    </w:p>
    <w:p w14:paraId="36B8C749"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9C21DC0"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6FC2D9C" w14:textId="77777777" w:rsidR="00587E92" w:rsidRPr="00587E92" w:rsidRDefault="00587E92" w:rsidP="00587E92">
      <w:pPr>
        <w:shd w:val="clear" w:color="auto" w:fill="F3FBFA"/>
        <w:spacing w:after="0" w:line="240" w:lineRule="auto"/>
        <w:ind w:left="720" w:hanging="360"/>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ОБЩИЕ ПОЛОЖЕНИЯ</w:t>
      </w:r>
    </w:p>
    <w:p w14:paraId="236E91DD" w14:textId="77777777" w:rsidR="00587E92" w:rsidRPr="00587E92" w:rsidRDefault="00587E92" w:rsidP="00587E92">
      <w:pPr>
        <w:shd w:val="clear" w:color="auto" w:fill="F3FBFA"/>
        <w:spacing w:after="0" w:line="240" w:lineRule="auto"/>
        <w:ind w:left="360"/>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3DE9D1B"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1.1. Настоящее Положение разработано в соответствии с Трудовым </w:t>
      </w:r>
      <w:r w:rsidRPr="00587E92">
        <w:rPr>
          <w:rFonts w:ascii="Arial" w:eastAsia="Times New Roman" w:hAnsi="Arial" w:cs="Arial"/>
          <w:sz w:val="28"/>
          <w:szCs w:val="28"/>
          <w:lang w:eastAsia="ru-RU"/>
        </w:rPr>
        <w:t>кодексом</w:t>
      </w:r>
      <w:r w:rsidRPr="00587E92">
        <w:rPr>
          <w:rFonts w:ascii="Arial" w:eastAsia="Times New Roman" w:hAnsi="Arial" w:cs="Arial"/>
          <w:color w:val="000000"/>
          <w:sz w:val="28"/>
          <w:szCs w:val="28"/>
          <w:lang w:eastAsia="ru-RU"/>
        </w:rPr>
        <w:t> Российской Федерации, Федеральным законом от 06 октября 2003г. № 131-ФЗ «Об общих принципах организации местного самоуправления в Российской Федерации», Федеральным законом от 02 марта 2007 г. № 25-ФЗ «О муниципальной службе в Российской Федерации», Законом Иркутской области от 15 октября 2007г. № 88-оз «Об отдельных вопросах муниципальной службы в Иркутской области», </w:t>
      </w:r>
      <w:r w:rsidRPr="00587E92">
        <w:rPr>
          <w:rFonts w:ascii="Arial" w:eastAsia="Times New Roman" w:hAnsi="Arial" w:cs="Arial"/>
          <w:sz w:val="28"/>
          <w:szCs w:val="28"/>
          <w:lang w:eastAsia="ru-RU"/>
        </w:rPr>
        <w:t>Законом</w:t>
      </w:r>
      <w:r w:rsidRPr="00587E92">
        <w:rPr>
          <w:rFonts w:ascii="Arial" w:eastAsia="Times New Roman" w:hAnsi="Arial" w:cs="Arial"/>
          <w:color w:val="000000"/>
          <w:sz w:val="28"/>
          <w:szCs w:val="28"/>
          <w:lang w:eastAsia="ru-RU"/>
        </w:rPr>
        <w:t>Иркутской области от 15 октября 2007г.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sidRPr="00587E92">
        <w:rPr>
          <w:rFonts w:ascii="Arial" w:eastAsia="Times New Roman" w:hAnsi="Arial" w:cs="Arial"/>
          <w:sz w:val="28"/>
          <w:szCs w:val="28"/>
          <w:lang w:eastAsia="ru-RU"/>
        </w:rPr>
        <w:t>постановлением</w:t>
      </w:r>
      <w:r w:rsidRPr="00587E92">
        <w:rPr>
          <w:rFonts w:ascii="Arial" w:eastAsia="Times New Roman" w:hAnsi="Arial" w:cs="Arial"/>
          <w:color w:val="000000"/>
          <w:sz w:val="28"/>
          <w:szCs w:val="28"/>
          <w:lang w:eastAsia="ru-RU"/>
        </w:rPr>
        <w:t> Губернатора Иркутской области от 16 ноября 2007г. № 536-п «О размерах должностных окладов и ежемесячного денежного поощрения государственных гражданских служащих Иркутской области», </w:t>
      </w:r>
      <w:r w:rsidRPr="00587E92">
        <w:rPr>
          <w:rFonts w:ascii="Arial" w:eastAsia="Times New Roman" w:hAnsi="Arial" w:cs="Arial"/>
          <w:sz w:val="28"/>
          <w:szCs w:val="28"/>
          <w:lang w:eastAsia="ru-RU"/>
        </w:rPr>
        <w:t>постановлением</w:t>
      </w:r>
      <w:r w:rsidRPr="00587E92">
        <w:rPr>
          <w:rFonts w:ascii="Arial" w:eastAsia="Times New Roman" w:hAnsi="Arial" w:cs="Arial"/>
          <w:color w:val="000000"/>
          <w:sz w:val="28"/>
          <w:szCs w:val="28"/>
          <w:lang w:eastAsia="ru-RU"/>
        </w:rPr>
        <w:t xml:space="preserve"> Правительства Иркутской области от 19 октября 2012г.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Pr="00587E92">
        <w:rPr>
          <w:rFonts w:ascii="Arial" w:eastAsia="Times New Roman" w:hAnsi="Arial" w:cs="Arial"/>
          <w:color w:val="000000"/>
          <w:sz w:val="28"/>
          <w:szCs w:val="28"/>
          <w:lang w:eastAsia="ru-RU"/>
        </w:rPr>
        <w:lastRenderedPageBreak/>
        <w:t>муниципальных служащих муниципальных образований Иркутской области», Уставом городского поселения Белореченского муниципального образования.</w:t>
      </w:r>
    </w:p>
    <w:p w14:paraId="6E3DFC22"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1.2. Положение распространяется на муниципальных служащих администрации городского поселения Белореченского муниципального образования (далее - муниципальные служащие), замещающих должности муниципальной службы, включаемых в штатное расписание.</w:t>
      </w:r>
    </w:p>
    <w:p w14:paraId="5AFE90B2"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1.3. Источником финансирования оплаты труда муниципальных служащих является бюджет городского поселения Белореченского муниципального образования.</w:t>
      </w:r>
    </w:p>
    <w:p w14:paraId="7301EFAD"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C54B915" w14:textId="77777777" w:rsidR="00587E92" w:rsidRPr="00587E92" w:rsidRDefault="00587E92" w:rsidP="00587E92">
      <w:pPr>
        <w:shd w:val="clear" w:color="auto" w:fill="F3FBFA"/>
        <w:spacing w:after="0" w:line="240" w:lineRule="auto"/>
        <w:ind w:left="720" w:hanging="360"/>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val="en-US" w:eastAsia="ru-RU"/>
        </w:rPr>
        <w:t>2.</w:t>
      </w:r>
      <w:r w:rsidRPr="00587E92">
        <w:rPr>
          <w:rFonts w:ascii="Times New Roman" w:eastAsia="Times New Roman" w:hAnsi="Times New Roman" w:cs="Times New Roman"/>
          <w:color w:val="000000"/>
          <w:sz w:val="14"/>
          <w:szCs w:val="14"/>
          <w:lang w:val="en-US" w:eastAsia="ru-RU"/>
        </w:rPr>
        <w:t>     </w:t>
      </w:r>
      <w:r w:rsidRPr="00587E92">
        <w:rPr>
          <w:rFonts w:ascii="Arial" w:eastAsia="Times New Roman" w:hAnsi="Arial" w:cs="Arial"/>
          <w:color w:val="000000"/>
          <w:sz w:val="28"/>
          <w:szCs w:val="28"/>
          <w:lang w:eastAsia="ru-RU"/>
        </w:rPr>
        <w:t>ОПЛАТА ТРУДА МУНИЦИПАЛЬНЫХ СЛУЖАЩИХ</w:t>
      </w:r>
    </w:p>
    <w:p w14:paraId="494D3092"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2.1.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14:paraId="314D37FE"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2.2.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14:paraId="7A69D4C6"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2.3.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 областным законодательством.</w:t>
      </w:r>
    </w:p>
    <w:p w14:paraId="4914B766"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2.4. Муниципальным служащим производятся другие выплаты,  предусмотренные действующим законодательством.</w:t>
      </w:r>
    </w:p>
    <w:p w14:paraId="3ACCAD7B"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2.5. Должностной оклад по должности муниципальной службы утверждается штатным расписанием и указывается в трудовом договоре, заключаемом с муниципальным служащим.</w:t>
      </w:r>
    </w:p>
    <w:p w14:paraId="592810F6"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2.6. Должностной оклад, ежемесячные и иные дополнительные выплаты учитываются во всех случаях исчисления среднего заработка.</w:t>
      </w:r>
    </w:p>
    <w:p w14:paraId="711F9FEE"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547633F" w14:textId="77777777" w:rsidR="00587E92" w:rsidRPr="00587E92" w:rsidRDefault="00587E92" w:rsidP="00587E92">
      <w:pPr>
        <w:shd w:val="clear" w:color="auto" w:fill="F3FBFA"/>
        <w:spacing w:after="0" w:line="240" w:lineRule="auto"/>
        <w:ind w:left="720" w:hanging="360"/>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РАЗМЕР ОПЛАТЫ ТРУДА МУНИЦИПАЛЬНЫХ СЛУЖАЩИХ</w:t>
      </w:r>
    </w:p>
    <w:p w14:paraId="7EB75667" w14:textId="77777777" w:rsidR="00587E92" w:rsidRPr="00587E92" w:rsidRDefault="00587E92" w:rsidP="00587E92">
      <w:pPr>
        <w:shd w:val="clear" w:color="auto" w:fill="F3FBFA"/>
        <w:spacing w:after="0" w:line="240" w:lineRule="auto"/>
        <w:ind w:left="360"/>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A7AAA8C"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3.1. Размеры должностных окладов муниципальных служащих устанавливаются дифференцированно по категориям, группам и наименованиям должностей муниципальной службы.</w:t>
      </w:r>
    </w:p>
    <w:p w14:paraId="2EEDA3E3"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xml:space="preserve">3.2. Размеры должностных окладов определяются с учетом соотносительности основных условий оплаты труда муниципальных </w:t>
      </w:r>
      <w:r w:rsidRPr="00587E92">
        <w:rPr>
          <w:rFonts w:ascii="Arial" w:eastAsia="Times New Roman" w:hAnsi="Arial" w:cs="Arial"/>
          <w:color w:val="000000"/>
          <w:sz w:val="28"/>
          <w:szCs w:val="28"/>
          <w:lang w:eastAsia="ru-RU"/>
        </w:rPr>
        <w:lastRenderedPageBreak/>
        <w:t>служащих и государственных гражданских служащих Иркутской области.</w:t>
      </w:r>
    </w:p>
    <w:p w14:paraId="6DB50BEF"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3.3. Норматив формирования расходов на оплату труда муниципальных служащих определяется из расчета 69,5 должностного оклада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14:paraId="5597D32C"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3.4.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14:paraId="3C8D28DC"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3.5. Схема должностных окладов муниципальных служащих определена в Приложении 1 к настоящему Положению.</w:t>
      </w:r>
    </w:p>
    <w:p w14:paraId="0E654CA7"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F3A5624" w14:textId="77777777" w:rsidR="00587E92" w:rsidRPr="00587E92" w:rsidRDefault="00587E92" w:rsidP="00587E92">
      <w:pPr>
        <w:shd w:val="clear" w:color="auto" w:fill="F3FBFA"/>
        <w:spacing w:after="0" w:line="240" w:lineRule="auto"/>
        <w:ind w:left="720" w:hanging="360"/>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4.</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ДОПОЛНИТЕЛЬНЫЕ ВЫПЛАТЫ И ПОРЯДОК ИХ ПРИМЕНЕНИЯ</w:t>
      </w:r>
    </w:p>
    <w:p w14:paraId="5C079B1D" w14:textId="77777777" w:rsidR="00587E92" w:rsidRPr="00587E92" w:rsidRDefault="00587E92" w:rsidP="00587E92">
      <w:pPr>
        <w:shd w:val="clear" w:color="auto" w:fill="F3FBFA"/>
        <w:spacing w:after="0" w:line="240" w:lineRule="auto"/>
        <w:ind w:left="36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AD680ED" w14:textId="77777777" w:rsidR="00587E92" w:rsidRPr="00587E92" w:rsidRDefault="00587E92" w:rsidP="00587E92">
      <w:pPr>
        <w:shd w:val="clear" w:color="auto" w:fill="F3FBFA"/>
        <w:spacing w:after="0" w:line="240" w:lineRule="auto"/>
        <w:ind w:left="1440" w:hanging="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4.1.</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К дополнительным выплатам относятся:</w:t>
      </w:r>
    </w:p>
    <w:p w14:paraId="021CD254"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ежемесячная надбавка к должностному окладу за выслугу лет на муниципальной службе в размерах:</w:t>
      </w:r>
    </w:p>
    <w:p w14:paraId="26BD85E8"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- 10% от установленного должностного оклада – лицу, имеющему стаж замещения муниципальных должностей от 1 года до 5 лет;</w:t>
      </w:r>
    </w:p>
    <w:p w14:paraId="4FC6E143"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- 15% от установленного должностного оклада – лицу, имеющему стаж замещения муниципальных должностей от 5 лет до 10 лет;</w:t>
      </w:r>
    </w:p>
    <w:p w14:paraId="1BBC98DD"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- 20% от установленного должностного оклада – лицу, имеющему стаж замещения муниципальных должностей  от 10 лет до 15 лет;</w:t>
      </w:r>
    </w:p>
    <w:p w14:paraId="2D4121BD"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- 30% от установленного должностного оклада – лицу, имеющему стаж замещения муниципальных должностей свыше 15 лет.                                                                                      </w:t>
      </w:r>
    </w:p>
    <w:p w14:paraId="36B82621"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Надбавка за выслугу лет устанавливается в порядке, определенном в Приложении 2 к настоящему Положению.</w:t>
      </w:r>
    </w:p>
    <w:p w14:paraId="519B8AFE"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ежемесячная надбавка к должностному окладу за особые условия  муниципальной службы в размерах:</w:t>
      </w:r>
    </w:p>
    <w:p w14:paraId="5730054B"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 по главным должностям муниципальной службы – 120-150 процентов должностного оклада;</w:t>
      </w:r>
    </w:p>
    <w:p w14:paraId="6847F1F9"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по младшим должностям муниципальной службы – 30-60 процентов должностного оклада.</w:t>
      </w:r>
    </w:p>
    <w:p w14:paraId="2B1AD498"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Размеры надбавки к должностному окладу за особые условия муниципальной службы устанавливается трудовым договором с муниципальным служащим и выплачивается в порядке, определенном в Приложении 3 к настоящему Положению.</w:t>
      </w:r>
    </w:p>
    <w:p w14:paraId="3F5A9DB7"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12614ECC"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4)</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премии за выполнение особо важных  и сложных  заданий (максимальный размер не ограничивается).</w:t>
      </w:r>
    </w:p>
    <w:p w14:paraId="3A18AF5E"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Размеры и условия премирования за выполнение особо важных  и сложных  заданий устанавливается в порядке, определенном в Приложении 4 к настоящему Положению.</w:t>
      </w:r>
    </w:p>
    <w:p w14:paraId="600C7905" w14:textId="77777777" w:rsidR="00587E92" w:rsidRPr="00587E92" w:rsidRDefault="00587E92" w:rsidP="00587E92">
      <w:pPr>
        <w:shd w:val="clear" w:color="auto" w:fill="F3FBFA"/>
        <w:spacing w:after="0" w:line="240" w:lineRule="auto"/>
        <w:ind w:left="1065" w:hanging="36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5)</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ежемесячное денежное поощрение.</w:t>
      </w:r>
    </w:p>
    <w:p w14:paraId="598BA6C8"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Размеры ежемесячного денежного поощрения выплачиваются в порядке, определенном в Приложении 1 и 5 к настоящему Положению.</w:t>
      </w:r>
    </w:p>
    <w:p w14:paraId="5D8A2B0F"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6)</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14:paraId="18A2C794"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Размеры и условия выплат материальной помощи и единовременной выплаты устанавливается в порядке, определенном в Приложении 6 к настоящему Положению.</w:t>
      </w:r>
    </w:p>
    <w:p w14:paraId="37CF262C"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7)</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ежемесячная надбавка за классный чин в размерах:</w:t>
      </w:r>
    </w:p>
    <w:p w14:paraId="20F842AC"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при 1 классе – 40% от установленного должностного оклада;</w:t>
      </w:r>
    </w:p>
    <w:p w14:paraId="6F228E68"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при 2 классе – 30% от установленного должностного оклада;</w:t>
      </w:r>
    </w:p>
    <w:p w14:paraId="1BBE2864"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при 3 классе – 20% от установленного должностного оклада.</w:t>
      </w:r>
    </w:p>
    <w:p w14:paraId="69203A80"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Надбавка за классный чин устанавливается в порядке, определенном в Приложении 7 к настоящему Положению.</w:t>
      </w:r>
    </w:p>
    <w:p w14:paraId="147126DB"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4.2.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муниципальным служащим производится доплата.</w:t>
      </w:r>
    </w:p>
    <w:p w14:paraId="53EC57AE"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Размер доплаты устанавливается по соглашению сторон трудового договора с учетом содержания и (или) объема дополнительной работы и оформляется распоряжением работодателя. Доплата осуществляется в пределах фонда оплаты труда, предусмотренного в бюджете на соответствующий финансовый год.</w:t>
      </w:r>
    </w:p>
    <w:p w14:paraId="2CEC89ED"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974092A" w14:textId="77777777" w:rsidR="00587E92" w:rsidRPr="00587E92" w:rsidRDefault="00587E92" w:rsidP="00587E92">
      <w:pPr>
        <w:shd w:val="clear" w:color="auto" w:fill="F3FBFA"/>
        <w:spacing w:after="0" w:line="240" w:lineRule="auto"/>
        <w:ind w:firstLine="705"/>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3904F59"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240E0ED"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 </w:t>
      </w:r>
    </w:p>
    <w:p w14:paraId="5E01A489"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011FDB4"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D3EA560"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75B3C8C"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22ECB30"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8359B85"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B9C282B"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0BDC4D9"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B35A0C3"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36509D7"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637755F"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89E5F28"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EB54A5D"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BF29A8A"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51F8849"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5BC1E6E"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CE8277F"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13FFC31"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EBAC175"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D9CA7A7"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DD89F23"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A5DEA04"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FE76F4C"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CA59A43"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Приложение 1</w:t>
      </w:r>
    </w:p>
    <w:p w14:paraId="081BEC83"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к Положению об условиях оплаты</w:t>
      </w:r>
    </w:p>
    <w:p w14:paraId="324D0DD8"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труда муниципальных служащих</w:t>
      </w:r>
    </w:p>
    <w:p w14:paraId="5118F068"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администрации городского</w:t>
      </w:r>
    </w:p>
    <w:p w14:paraId="44CBB6EC"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поселения Белореченского</w:t>
      </w:r>
    </w:p>
    <w:p w14:paraId="56356036"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муниципального образования</w:t>
      </w:r>
    </w:p>
    <w:p w14:paraId="58B8E7B5"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89E00C4"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70903C43"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СХЕМА</w:t>
      </w:r>
    </w:p>
    <w:p w14:paraId="6864C71B"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ДОЛЖНОСТНЫХ ОКЛАДОВ МУНИЦИПАЛЬНЫХ СЛУЖАЩИХ</w:t>
      </w:r>
    </w:p>
    <w:p w14:paraId="7D373EE1" w14:textId="77777777" w:rsidR="00587E92" w:rsidRPr="00587E92" w:rsidRDefault="00587E92" w:rsidP="00587E92">
      <w:pPr>
        <w:shd w:val="clear" w:color="auto" w:fill="F3FBFA"/>
        <w:spacing w:after="0" w:line="240" w:lineRule="auto"/>
        <w:ind w:firstLine="705"/>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4B744967"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(в соответствии с требованиями Закона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Постановления Губернатора Иркутской области от 16.11.2007 № 536-п «О размерах должностных окладов и ежемесячного денежного поощрения государственных гражданских служащих Иркутской области»)</w:t>
      </w:r>
    </w:p>
    <w:p w14:paraId="4730E470"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tbl>
      <w:tblPr>
        <w:tblW w:w="0" w:type="auto"/>
        <w:shd w:val="clear" w:color="auto" w:fill="F3FBFA"/>
        <w:tblCellMar>
          <w:left w:w="75" w:type="dxa"/>
          <w:right w:w="75" w:type="dxa"/>
        </w:tblCellMar>
        <w:tblLook w:val="04A0" w:firstRow="1" w:lastRow="0" w:firstColumn="1" w:lastColumn="0" w:noHBand="0" w:noVBand="1"/>
      </w:tblPr>
      <w:tblGrid>
        <w:gridCol w:w="2633"/>
        <w:gridCol w:w="3282"/>
        <w:gridCol w:w="3420"/>
      </w:tblGrid>
      <w:tr w:rsidR="00587E92" w:rsidRPr="00587E92" w14:paraId="256245CE" w14:textId="77777777" w:rsidTr="00587E92">
        <w:tc>
          <w:tcPr>
            <w:tcW w:w="2650" w:type="dxa"/>
            <w:tcBorders>
              <w:top w:val="single" w:sz="8" w:space="0" w:color="auto"/>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39B8655E"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Должность</w:t>
            </w:r>
          </w:p>
        </w:tc>
        <w:tc>
          <w:tcPr>
            <w:tcW w:w="3338" w:type="dxa"/>
            <w:tcBorders>
              <w:top w:val="single" w:sz="8" w:space="0" w:color="auto"/>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7215A854"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Должностной оклад, руб.</w:t>
            </w:r>
          </w:p>
        </w:tc>
        <w:tc>
          <w:tcPr>
            <w:tcW w:w="3480" w:type="dxa"/>
            <w:tcBorders>
              <w:top w:val="single" w:sz="8" w:space="0" w:color="auto"/>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43E78EE8" w14:textId="77777777" w:rsidR="00587E92" w:rsidRPr="00587E92" w:rsidRDefault="00587E92" w:rsidP="00587E92">
            <w:pPr>
              <w:spacing w:after="0" w:line="240" w:lineRule="auto"/>
              <w:ind w:left="-86" w:firstLine="86"/>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Ежемесячное денежное поощрение, оклад.</w:t>
            </w:r>
          </w:p>
        </w:tc>
      </w:tr>
      <w:tr w:rsidR="00587E92" w:rsidRPr="00587E92" w14:paraId="5774FA69" w14:textId="77777777" w:rsidTr="00587E92">
        <w:tc>
          <w:tcPr>
            <w:tcW w:w="9468" w:type="dxa"/>
            <w:gridSpan w:val="3"/>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461CBC6A"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Главные должности</w:t>
            </w:r>
          </w:p>
        </w:tc>
      </w:tr>
      <w:tr w:rsidR="00587E92" w:rsidRPr="00587E92" w14:paraId="5BFF73B9" w14:textId="77777777" w:rsidTr="00587E92">
        <w:tc>
          <w:tcPr>
            <w:tcW w:w="265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3DB7680F"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Заместитель главы администрации</w:t>
            </w:r>
          </w:p>
        </w:tc>
        <w:tc>
          <w:tcPr>
            <w:tcW w:w="3338"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401FE017"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5858</w:t>
            </w:r>
          </w:p>
        </w:tc>
        <w:tc>
          <w:tcPr>
            <w:tcW w:w="34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21E4A7A0"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2 - 4</w:t>
            </w:r>
          </w:p>
        </w:tc>
      </w:tr>
      <w:tr w:rsidR="00587E92" w:rsidRPr="00587E92" w14:paraId="22328C36" w14:textId="77777777" w:rsidTr="00587E92">
        <w:tc>
          <w:tcPr>
            <w:tcW w:w="9468" w:type="dxa"/>
            <w:gridSpan w:val="3"/>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72076ECC"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Младшие должности</w:t>
            </w:r>
          </w:p>
        </w:tc>
      </w:tr>
      <w:tr w:rsidR="00587E92" w:rsidRPr="00587E92" w14:paraId="6E65D766" w14:textId="77777777" w:rsidTr="00587E92">
        <w:tc>
          <w:tcPr>
            <w:tcW w:w="265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0839B017"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Главный специалист</w:t>
            </w:r>
          </w:p>
        </w:tc>
        <w:tc>
          <w:tcPr>
            <w:tcW w:w="3338"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282505E0"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3686</w:t>
            </w:r>
          </w:p>
        </w:tc>
        <w:tc>
          <w:tcPr>
            <w:tcW w:w="34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2F5F1999"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1 - 2,5</w:t>
            </w:r>
          </w:p>
        </w:tc>
      </w:tr>
      <w:tr w:rsidR="00587E92" w:rsidRPr="00587E92" w14:paraId="52DAC330" w14:textId="77777777" w:rsidTr="00587E92">
        <w:tc>
          <w:tcPr>
            <w:tcW w:w="265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54055592"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Ведущий специалист</w:t>
            </w:r>
          </w:p>
        </w:tc>
        <w:tc>
          <w:tcPr>
            <w:tcW w:w="3338"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6BB0A312"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3686</w:t>
            </w:r>
          </w:p>
        </w:tc>
        <w:tc>
          <w:tcPr>
            <w:tcW w:w="34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726CCBFE"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1 - 2,5</w:t>
            </w:r>
          </w:p>
        </w:tc>
      </w:tr>
      <w:tr w:rsidR="00587E92" w:rsidRPr="00587E92" w14:paraId="2EF41F10" w14:textId="77777777" w:rsidTr="00587E92">
        <w:tc>
          <w:tcPr>
            <w:tcW w:w="265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2D7EE247"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Специалист</w:t>
            </w:r>
          </w:p>
        </w:tc>
        <w:tc>
          <w:tcPr>
            <w:tcW w:w="3338"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77BB8F76"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3379</w:t>
            </w:r>
          </w:p>
        </w:tc>
        <w:tc>
          <w:tcPr>
            <w:tcW w:w="34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717BA19E" w14:textId="77777777" w:rsidR="00587E92" w:rsidRPr="00587E92" w:rsidRDefault="00587E92" w:rsidP="00587E92">
            <w:pPr>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1 - 2,5</w:t>
            </w:r>
          </w:p>
        </w:tc>
      </w:tr>
    </w:tbl>
    <w:p w14:paraId="66587B9B"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B8ADE7E"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9868B46"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999CDE0"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C7BF539"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A7B664C"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B103C3D"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8E3C6B4"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54AB95C"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EB5F3AF"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55264C1"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4F01455"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948E102"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BED0BA6"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FE4DE4F"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A31520C"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Приложение  2</w:t>
      </w:r>
    </w:p>
    <w:p w14:paraId="71254590"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к Положению об условиях оплаты</w:t>
      </w:r>
    </w:p>
    <w:p w14:paraId="3DEA8FC9"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труда муниципальных служащих</w:t>
      </w:r>
    </w:p>
    <w:p w14:paraId="6A9AF034"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администрации городского</w:t>
      </w:r>
    </w:p>
    <w:p w14:paraId="54FDE118"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поселения Белореченского</w:t>
      </w:r>
    </w:p>
    <w:p w14:paraId="2AB12645"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муниципального образования</w:t>
      </w:r>
    </w:p>
    <w:p w14:paraId="6915E2A8"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7A52CB6"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66B1083F"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ПОЛОЖЕНИЕ</w:t>
      </w:r>
    </w:p>
    <w:p w14:paraId="309659B1"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О ПОРЯДКЕ И УСЛОВИЯХ ВЫПЛАТЫ ЕЖЕМЕСЯЧНОЙ НАДБАВКИ ЗА ВЫСЛУГУ ЛЕТ </w:t>
      </w:r>
    </w:p>
    <w:p w14:paraId="12FB97FF"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902CA0E"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 ОБЩИЕ ПОЛОЖЕНИЯ</w:t>
      </w:r>
    </w:p>
    <w:p w14:paraId="5B0E72AC"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452066D"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xml:space="preserve">          1.1. Настоящее Положение определяет порядок и условия выплаты ежемесячной надбавки за выслугу лет к должностным окладам муниципальных служащих городского поселения </w:t>
      </w:r>
      <w:r w:rsidRPr="00587E92">
        <w:rPr>
          <w:rFonts w:ascii="Arial" w:eastAsia="Times New Roman" w:hAnsi="Arial" w:cs="Arial"/>
          <w:color w:val="000000"/>
          <w:sz w:val="28"/>
          <w:szCs w:val="28"/>
          <w:lang w:eastAsia="ru-RU"/>
        </w:rPr>
        <w:lastRenderedPageBreak/>
        <w:t>Белореченского муниципального образования (далее – муниципальный служащий).</w:t>
      </w:r>
    </w:p>
    <w:p w14:paraId="69CD6A8C"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87D6CBB" w14:textId="77777777" w:rsidR="00587E92" w:rsidRPr="00587E92" w:rsidRDefault="00587E92" w:rsidP="00587E92">
      <w:pPr>
        <w:shd w:val="clear" w:color="auto" w:fill="F3FBFA"/>
        <w:spacing w:before="31" w:after="0" w:line="240" w:lineRule="auto"/>
        <w:jc w:val="center"/>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2. ПОРЯДОК ОПРЕДЕЛЕНИЯ СТАЖА МУНИЦИПАЛЬНОЙ СЛУЖБЫ, ДАЮЩЕГО ПРАВО НА УСТАНОВЛЕНИЕ ЕЖЕМЕСЯЧНОЙ НАДБАВКИ ЗА ВЫСЛУГУ ЛЕТ</w:t>
      </w:r>
    </w:p>
    <w:p w14:paraId="4EC0FCAD" w14:textId="77777777" w:rsidR="00587E92" w:rsidRPr="00587E92" w:rsidRDefault="00587E92" w:rsidP="00587E92">
      <w:pPr>
        <w:shd w:val="clear" w:color="auto" w:fill="F3FBFA"/>
        <w:spacing w:before="31" w:after="0" w:line="240" w:lineRule="auto"/>
        <w:jc w:val="center"/>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w:t>
      </w:r>
    </w:p>
    <w:p w14:paraId="5CAA6245"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2.1. В стаж муниципальной службы для установления ежемесячной надбавки за выслугу лет включаются периоды работы, предусмотренные Федеральным законом от 2 марта 2007 года № 25-ФЗ «О муниципальнойслужбе в Российской Федерации», Законом Иркутской области от 27 марта 2009 года №13-оз «О должностях, периоды работы на которых включаются в стаж муници</w:t>
      </w:r>
      <w:r w:rsidRPr="00587E92">
        <w:rPr>
          <w:rFonts w:ascii="Times New Roman" w:eastAsia="Times New Roman" w:hAnsi="Times New Roman" w:cs="Times New Roman"/>
          <w:color w:val="000000"/>
          <w:sz w:val="28"/>
          <w:szCs w:val="28"/>
          <w:lang w:eastAsia="ru-RU"/>
        </w:rPr>
        <w:softHyphen/>
        <w:t>пальной службы, порядке его исчисления и зачета в него иных периодов тру</w:t>
      </w:r>
      <w:r w:rsidRPr="00587E92">
        <w:rPr>
          <w:rFonts w:ascii="Times New Roman" w:eastAsia="Times New Roman" w:hAnsi="Times New Roman" w:cs="Times New Roman"/>
          <w:color w:val="000000"/>
          <w:sz w:val="28"/>
          <w:szCs w:val="28"/>
          <w:lang w:eastAsia="ru-RU"/>
        </w:rPr>
        <w:softHyphen/>
        <w:t>довой деятельности».</w:t>
      </w:r>
    </w:p>
    <w:p w14:paraId="0F88E0B6"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2.2. Для определения стажа муниципальной службы и (или) зачета в него иных периодов трудовой деятельности создаётся комиссия по установлению стажа муниципальной службы. Состав комиссии утверждается правовым актом  администрации городского поселения Белореченского муниципального образования.</w:t>
      </w:r>
    </w:p>
    <w:p w14:paraId="11217253"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2.3. Подготовка документов для установления стажа муниципальной службыи (или) зачета в него иных периодов трудовой деятельности, и предоставление их в комиссию осуществляется уполномоченным лицом администрации городского поселения Белореченского муниципального образования (далее – кадровая служба).</w:t>
      </w:r>
    </w:p>
    <w:p w14:paraId="4B2B8336"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2.4. Комиссия определяет стаж муниципальной службы для выплаты ежеме</w:t>
      </w:r>
      <w:r w:rsidRPr="00587E92">
        <w:rPr>
          <w:rFonts w:ascii="Times New Roman" w:eastAsia="Times New Roman" w:hAnsi="Times New Roman" w:cs="Times New Roman"/>
          <w:color w:val="000000"/>
          <w:sz w:val="28"/>
          <w:szCs w:val="28"/>
          <w:lang w:eastAsia="ru-RU"/>
        </w:rPr>
        <w:softHyphen/>
        <w:t>сячной надбавки за выслугу лет по мере поступления документов.</w:t>
      </w:r>
    </w:p>
    <w:p w14:paraId="5F559D23"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2.5. Решение комиссии по установлению стажа работы оформляется протоко</w:t>
      </w:r>
      <w:r w:rsidRPr="00587E92">
        <w:rPr>
          <w:rFonts w:ascii="Times New Roman" w:eastAsia="Times New Roman" w:hAnsi="Times New Roman" w:cs="Times New Roman"/>
          <w:color w:val="000000"/>
          <w:sz w:val="28"/>
          <w:szCs w:val="28"/>
          <w:lang w:eastAsia="ru-RU"/>
        </w:rPr>
        <w:softHyphen/>
        <w:t>лом и передается в кадровую службу для подготовки право</w:t>
      </w:r>
      <w:r w:rsidRPr="00587E92">
        <w:rPr>
          <w:rFonts w:ascii="Times New Roman" w:eastAsia="Times New Roman" w:hAnsi="Times New Roman" w:cs="Times New Roman"/>
          <w:color w:val="000000"/>
          <w:sz w:val="28"/>
          <w:szCs w:val="28"/>
          <w:lang w:eastAsia="ru-RU"/>
        </w:rPr>
        <w:softHyphen/>
        <w:t>вых актов о выплате ежемесячной надбавки за выслугу лет муниципальным служащим органов местного самоуправления го</w:t>
      </w:r>
      <w:r w:rsidRPr="00587E92">
        <w:rPr>
          <w:rFonts w:ascii="Times New Roman" w:eastAsia="Times New Roman" w:hAnsi="Times New Roman" w:cs="Times New Roman"/>
          <w:color w:val="000000"/>
          <w:sz w:val="28"/>
          <w:szCs w:val="28"/>
          <w:lang w:eastAsia="ru-RU"/>
        </w:rPr>
        <w:softHyphen/>
        <w:t>родского поселения Белореченского муниципального образования.</w:t>
      </w:r>
    </w:p>
    <w:p w14:paraId="727A1E7B" w14:textId="77777777" w:rsidR="00587E92" w:rsidRPr="00587E92" w:rsidRDefault="00587E92" w:rsidP="00587E92">
      <w:pPr>
        <w:shd w:val="clear" w:color="auto" w:fill="F3FBFA"/>
        <w:spacing w:before="2"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2.6. Кадровая служба ежемесячно осуществляет подбор сведений о тру</w:t>
      </w:r>
      <w:r w:rsidRPr="00587E92">
        <w:rPr>
          <w:rFonts w:ascii="Times New Roman" w:eastAsia="Times New Roman" w:hAnsi="Times New Roman" w:cs="Times New Roman"/>
          <w:color w:val="000000"/>
          <w:sz w:val="28"/>
          <w:szCs w:val="28"/>
          <w:lang w:eastAsia="ru-RU"/>
        </w:rPr>
        <w:softHyphen/>
        <w:t>довом стаже муниципальных служащих, у которых наступает право на ус</w:t>
      </w:r>
      <w:r w:rsidRPr="00587E92">
        <w:rPr>
          <w:rFonts w:ascii="Times New Roman" w:eastAsia="Times New Roman" w:hAnsi="Times New Roman" w:cs="Times New Roman"/>
          <w:color w:val="000000"/>
          <w:sz w:val="28"/>
          <w:szCs w:val="28"/>
          <w:lang w:eastAsia="ru-RU"/>
        </w:rPr>
        <w:softHyphen/>
        <w:t>тановление ежемесячной надбавки за выслугу лет.</w:t>
      </w:r>
    </w:p>
    <w:p w14:paraId="51F03B8F" w14:textId="77777777" w:rsidR="00587E92" w:rsidRPr="00587E92" w:rsidRDefault="00587E92" w:rsidP="00587E92">
      <w:pPr>
        <w:shd w:val="clear" w:color="auto" w:fill="F3FBFA"/>
        <w:spacing w:before="2"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2.7. Основными документами для определения стажа муниципальной служ</w:t>
      </w:r>
      <w:r w:rsidRPr="00587E92">
        <w:rPr>
          <w:rFonts w:ascii="Times New Roman" w:eastAsia="Times New Roman" w:hAnsi="Times New Roman" w:cs="Times New Roman"/>
          <w:color w:val="000000"/>
          <w:sz w:val="28"/>
          <w:szCs w:val="28"/>
          <w:lang w:eastAsia="ru-RU"/>
        </w:rPr>
        <w:softHyphen/>
        <w:t>бы, дающего право на получение ежемесячной надбавки за выслугу лет, явля</w:t>
      </w:r>
      <w:r w:rsidRPr="00587E92">
        <w:rPr>
          <w:rFonts w:ascii="Times New Roman" w:eastAsia="Times New Roman" w:hAnsi="Times New Roman" w:cs="Times New Roman"/>
          <w:color w:val="000000"/>
          <w:sz w:val="28"/>
          <w:szCs w:val="28"/>
          <w:lang w:eastAsia="ru-RU"/>
        </w:rPr>
        <w:softHyphen/>
        <w:t>ется трудовая книжка, военный билет, а также иные документы, подтверждаю</w:t>
      </w:r>
      <w:r w:rsidRPr="00587E92">
        <w:rPr>
          <w:rFonts w:ascii="Times New Roman" w:eastAsia="Times New Roman" w:hAnsi="Times New Roman" w:cs="Times New Roman"/>
          <w:color w:val="000000"/>
          <w:sz w:val="28"/>
          <w:szCs w:val="28"/>
          <w:lang w:eastAsia="ru-RU"/>
        </w:rPr>
        <w:softHyphen/>
        <w:t>щие соответствующие периоды работы (службы).</w:t>
      </w:r>
    </w:p>
    <w:p w14:paraId="0829C5ED" w14:textId="77777777" w:rsidR="00587E92" w:rsidRPr="00587E92" w:rsidRDefault="00587E92" w:rsidP="00587E92">
      <w:pPr>
        <w:shd w:val="clear" w:color="auto" w:fill="F3FBFA"/>
        <w:spacing w:before="2" w:after="0" w:line="240" w:lineRule="auto"/>
        <w:jc w:val="center"/>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w:t>
      </w:r>
    </w:p>
    <w:p w14:paraId="459ADAEE"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3. ПОРЯДОК НАЧИСЛЕНИЯ И ВЫПЛАТЫ ЕЖЕМЕСЯЧНОЙ</w:t>
      </w:r>
    </w:p>
    <w:p w14:paraId="60CDC163"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НАДБАВКИ ЗА ВЫСЛУГУ ЛЕТ</w:t>
      </w:r>
    </w:p>
    <w:p w14:paraId="5080E681"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w:t>
      </w:r>
    </w:p>
    <w:p w14:paraId="7C17C025"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3.1. Ежемесячная надбавка за выслугу лет начисляется исходя из должностного оклада муниципального служащего без учета доплат и надбавок и выплачивается еже</w:t>
      </w:r>
      <w:r w:rsidRPr="00587E92">
        <w:rPr>
          <w:rFonts w:ascii="Times New Roman" w:eastAsia="Times New Roman" w:hAnsi="Times New Roman" w:cs="Times New Roman"/>
          <w:color w:val="000000"/>
          <w:sz w:val="28"/>
          <w:szCs w:val="28"/>
          <w:lang w:eastAsia="ru-RU"/>
        </w:rPr>
        <w:softHyphen/>
        <w:t>месячно одновременно с заработной платой.  </w:t>
      </w:r>
    </w:p>
    <w:p w14:paraId="3633511D"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lastRenderedPageBreak/>
        <w:t>         3.2. На ежемесячную надбавку за выслугу лет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федеральным, областным законодательством.</w:t>
      </w:r>
    </w:p>
    <w:p w14:paraId="69BBA12C"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3.3. Ежемесячная надбавка за выслугу лет выплачивается в пределах утвержденного фонда заработной платы.</w:t>
      </w:r>
    </w:p>
    <w:p w14:paraId="5E22F471"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3.4. Ежемесячная надбавка за выслугу лет учитывается во всех случаях исчисления среднего заработка.</w:t>
      </w:r>
    </w:p>
    <w:p w14:paraId="7E087C9F"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3.5. Источник финансирования выплаты надбавки за особые условия муниципальной службы – бюджет городского поселения Белореченского муниципального образования.</w:t>
      </w:r>
    </w:p>
    <w:p w14:paraId="26A1DD58"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3.6. Ежемесячная надбавка за выслугу лет выплачивается с момента воз</w:t>
      </w:r>
      <w:r w:rsidRPr="00587E92">
        <w:rPr>
          <w:rFonts w:ascii="Times New Roman" w:eastAsia="Times New Roman" w:hAnsi="Times New Roman" w:cs="Times New Roman"/>
          <w:color w:val="000000"/>
          <w:sz w:val="28"/>
          <w:szCs w:val="28"/>
          <w:lang w:eastAsia="ru-RU"/>
        </w:rPr>
        <w:softHyphen/>
        <w:t>никновения права на назначение или изменение размера этой надбавки.</w:t>
      </w:r>
    </w:p>
    <w:p w14:paraId="2AB53CEE"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Если у муниципального служащего право на назначение или изменение размера ежемесячной надбавки за выслугу лет наступило в период его пребы</w:t>
      </w:r>
      <w:r w:rsidRPr="00587E92">
        <w:rPr>
          <w:rFonts w:ascii="Times New Roman" w:eastAsia="Times New Roman" w:hAnsi="Times New Roman" w:cs="Times New Roman"/>
          <w:color w:val="000000"/>
          <w:sz w:val="28"/>
          <w:szCs w:val="28"/>
          <w:lang w:eastAsia="ru-RU"/>
        </w:rPr>
        <w:softHyphen/>
        <w:t>вания в очередном или дополнительном отпуске, а также в период его времен</w:t>
      </w:r>
      <w:r w:rsidRPr="00587E92">
        <w:rPr>
          <w:rFonts w:ascii="Times New Roman" w:eastAsia="Times New Roman" w:hAnsi="Times New Roman" w:cs="Times New Roman"/>
          <w:color w:val="000000"/>
          <w:sz w:val="28"/>
          <w:szCs w:val="28"/>
          <w:lang w:eastAsia="ru-RU"/>
        </w:rPr>
        <w:softHyphen/>
        <w:t>ной нетрудоспособности, выплата новой надбавки производится после окон</w:t>
      </w:r>
      <w:r w:rsidRPr="00587E92">
        <w:rPr>
          <w:rFonts w:ascii="Times New Roman" w:eastAsia="Times New Roman" w:hAnsi="Times New Roman" w:cs="Times New Roman"/>
          <w:color w:val="000000"/>
          <w:sz w:val="28"/>
          <w:szCs w:val="28"/>
          <w:lang w:eastAsia="ru-RU"/>
        </w:rPr>
        <w:softHyphen/>
        <w:t>чания отпуска, временной нетрудоспособности.</w:t>
      </w:r>
    </w:p>
    <w:p w14:paraId="05EF46A3"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Если у муниципального служащего право на назначение или изменение размера ежемесячной надбавки за выслугу лет наступило в период исполне</w:t>
      </w:r>
      <w:r w:rsidRPr="00587E92">
        <w:rPr>
          <w:rFonts w:ascii="Times New Roman" w:eastAsia="Times New Roman" w:hAnsi="Times New Roman" w:cs="Times New Roman"/>
          <w:color w:val="000000"/>
          <w:sz w:val="28"/>
          <w:szCs w:val="28"/>
          <w:lang w:eastAsia="ru-RU"/>
        </w:rPr>
        <w:softHyphen/>
        <w:t>ния служебных обязанностей, при переподготовке или повышении квалифика</w:t>
      </w:r>
      <w:r w:rsidRPr="00587E92">
        <w:rPr>
          <w:rFonts w:ascii="Times New Roman" w:eastAsia="Times New Roman" w:hAnsi="Times New Roman" w:cs="Times New Roman"/>
          <w:color w:val="000000"/>
          <w:sz w:val="28"/>
          <w:szCs w:val="28"/>
          <w:lang w:eastAsia="ru-RU"/>
        </w:rPr>
        <w:softHyphen/>
        <w:t>ции с отрывом от работы в учебном учреждении, где за слушателями сохраня</w:t>
      </w:r>
      <w:r w:rsidRPr="00587E92">
        <w:rPr>
          <w:rFonts w:ascii="Times New Roman" w:eastAsia="Times New Roman" w:hAnsi="Times New Roman" w:cs="Times New Roman"/>
          <w:color w:val="000000"/>
          <w:sz w:val="28"/>
          <w:szCs w:val="28"/>
          <w:lang w:eastAsia="ru-RU"/>
        </w:rPr>
        <w:softHyphen/>
        <w:t>ется средняя заработная плата, и в других аналогичных случаях, при которых за работником сохраняется средний заработок, ему устанавливается указан</w:t>
      </w:r>
      <w:r w:rsidRPr="00587E92">
        <w:rPr>
          <w:rFonts w:ascii="Times New Roman" w:eastAsia="Times New Roman" w:hAnsi="Times New Roman" w:cs="Times New Roman"/>
          <w:color w:val="000000"/>
          <w:sz w:val="28"/>
          <w:szCs w:val="28"/>
          <w:lang w:eastAsia="ru-RU"/>
        </w:rPr>
        <w:softHyphen/>
        <w:t>ная надбавка с момента наступления этого права, и производится соответ</w:t>
      </w:r>
      <w:r w:rsidRPr="00587E92">
        <w:rPr>
          <w:rFonts w:ascii="Times New Roman" w:eastAsia="Times New Roman" w:hAnsi="Times New Roman" w:cs="Times New Roman"/>
          <w:color w:val="000000"/>
          <w:sz w:val="28"/>
          <w:szCs w:val="28"/>
          <w:lang w:eastAsia="ru-RU"/>
        </w:rPr>
        <w:softHyphen/>
        <w:t>ствующий перерасчет среднего заработка.</w:t>
      </w:r>
    </w:p>
    <w:p w14:paraId="47759C54"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3.7. Выплата ежемесячной надбавки за выслугу лет муниципальным служащим оформляется правовым актом администрации городского поселения Белореченского муниципального образования. Копия правового акта направляется в бухгалтерскую службу администра</w:t>
      </w:r>
      <w:r w:rsidRPr="00587E92">
        <w:rPr>
          <w:rFonts w:ascii="Times New Roman" w:eastAsia="Times New Roman" w:hAnsi="Times New Roman" w:cs="Times New Roman"/>
          <w:color w:val="000000"/>
          <w:sz w:val="28"/>
          <w:szCs w:val="28"/>
          <w:lang w:eastAsia="ru-RU"/>
        </w:rPr>
        <w:softHyphen/>
        <w:t>ции для начисления ежемесячной надбавки за выслугу лет, в кадровую службу для приобщения к личному делу муници</w:t>
      </w:r>
      <w:r w:rsidRPr="00587E92">
        <w:rPr>
          <w:rFonts w:ascii="Times New Roman" w:eastAsia="Times New Roman" w:hAnsi="Times New Roman" w:cs="Times New Roman"/>
          <w:color w:val="000000"/>
          <w:sz w:val="28"/>
          <w:szCs w:val="28"/>
          <w:lang w:eastAsia="ru-RU"/>
        </w:rPr>
        <w:softHyphen/>
        <w:t>пального служащего.</w:t>
      </w:r>
    </w:p>
    <w:p w14:paraId="05FB1670" w14:textId="77777777" w:rsidR="00587E92" w:rsidRPr="00587E92" w:rsidRDefault="00587E92" w:rsidP="00587E92">
      <w:pPr>
        <w:shd w:val="clear" w:color="auto" w:fill="F3FBFA"/>
        <w:spacing w:before="2"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3.8.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14:paraId="0C988AF3" w14:textId="77777777" w:rsidR="00587E92" w:rsidRPr="00587E92" w:rsidRDefault="00587E92" w:rsidP="00587E92">
      <w:pPr>
        <w:shd w:val="clear" w:color="auto" w:fill="F3FBFA"/>
        <w:spacing w:before="2"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w:t>
      </w:r>
    </w:p>
    <w:p w14:paraId="531751F6"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4. ПОРЯДОК КОНТРОЛЯ И ОТВЕТСТВЕННОСТИ ЗА СОБЛЮДЕНИЕМ УСТАНОВЛЕННОГО ПОРЯДКА НАЧИСЛЕНИЯ ЕЖЕМЕСЯЧНОЙ НАДБАВКИ ЗА ВЫСЛУГУ ЛЕТ</w:t>
      </w:r>
    </w:p>
    <w:p w14:paraId="40B0215C"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4.1. Ответственность за своевременный пересмотр у лиц, замещающих должности муниципальной службы, размера ежемесячной надбавки за выслу</w:t>
      </w:r>
      <w:r w:rsidRPr="00587E92">
        <w:rPr>
          <w:rFonts w:ascii="Times New Roman" w:eastAsia="Times New Roman" w:hAnsi="Times New Roman" w:cs="Times New Roman"/>
          <w:color w:val="000000"/>
          <w:sz w:val="28"/>
          <w:szCs w:val="28"/>
          <w:lang w:eastAsia="ru-RU"/>
        </w:rPr>
        <w:softHyphen/>
        <w:t>гу лет возлагается на кадровую службу.</w:t>
      </w:r>
    </w:p>
    <w:p w14:paraId="3FFC9BD7" w14:textId="77777777" w:rsidR="00587E92" w:rsidRPr="00587E92" w:rsidRDefault="00587E92" w:rsidP="00587E92">
      <w:pPr>
        <w:shd w:val="clear" w:color="auto" w:fill="F3FBFA"/>
        <w:spacing w:before="2"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lastRenderedPageBreak/>
        <w:t>         4.2. Ответственность за своевременное определение стажа муниципаль</w:t>
      </w:r>
      <w:r w:rsidRPr="00587E92">
        <w:rPr>
          <w:rFonts w:ascii="Times New Roman" w:eastAsia="Times New Roman" w:hAnsi="Times New Roman" w:cs="Times New Roman"/>
          <w:color w:val="000000"/>
          <w:sz w:val="28"/>
          <w:szCs w:val="28"/>
          <w:lang w:eastAsia="ru-RU"/>
        </w:rPr>
        <w:softHyphen/>
        <w:t>ной службы возлагается на комиссию по установлению стажа муниципальной службы.</w:t>
      </w:r>
    </w:p>
    <w:p w14:paraId="58F363A4" w14:textId="77777777" w:rsidR="00587E92" w:rsidRPr="00587E92" w:rsidRDefault="00587E92" w:rsidP="00587E92">
      <w:pPr>
        <w:shd w:val="clear" w:color="auto" w:fill="F3FBFA"/>
        <w:spacing w:after="0" w:line="240" w:lineRule="auto"/>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4.3. Индивидуальные трудовые споры по вопросам определения стажа муниципальной службы для установления ежемесячной надбавки за выслугу лет или определения размеров этих выплат рассматриваются в порядке, уста</w:t>
      </w:r>
      <w:r w:rsidRPr="00587E92">
        <w:rPr>
          <w:rFonts w:ascii="Times New Roman" w:eastAsia="Times New Roman" w:hAnsi="Times New Roman" w:cs="Times New Roman"/>
          <w:color w:val="000000"/>
          <w:sz w:val="28"/>
          <w:szCs w:val="28"/>
          <w:lang w:eastAsia="ru-RU"/>
        </w:rPr>
        <w:softHyphen/>
        <w:t>новленном законодательством Российской Федерации.</w:t>
      </w:r>
    </w:p>
    <w:p w14:paraId="0C4270EF"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18"/>
          <w:szCs w:val="18"/>
          <w:lang w:eastAsia="ru-RU"/>
        </w:rPr>
        <w:t> </w:t>
      </w:r>
    </w:p>
    <w:p w14:paraId="6BF338F1"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CDC77A0"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0E61B8D"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6BBD5BF"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1F040550"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784C8A87"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2B6B4D4A"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E80C741"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D68EB5F"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D1A5E6B"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7A536F0"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8398FFF"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355F862"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426C422"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E3F21FF"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707FEB6"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8C38C79"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0F0B747"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DB3F6E9"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C141380"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93CDA95"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E9A7219"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6181F77"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67C1822"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1B6AC84"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8050776"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Приложение  3</w:t>
      </w:r>
    </w:p>
    <w:p w14:paraId="73FC2CF4"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к Положению об условиях оплаты</w:t>
      </w:r>
    </w:p>
    <w:p w14:paraId="2C558CD8"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труда муниципальных служащих</w:t>
      </w:r>
    </w:p>
    <w:p w14:paraId="69090C37"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администрации городского</w:t>
      </w:r>
    </w:p>
    <w:p w14:paraId="1B267A57"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поселения Белореченского</w:t>
      </w:r>
    </w:p>
    <w:p w14:paraId="2E3025B6"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муниципального образования</w:t>
      </w:r>
    </w:p>
    <w:p w14:paraId="08238340"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56ED057"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73B8C40"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62802347"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ПОЛОЖЕНИЕ</w:t>
      </w:r>
    </w:p>
    <w:p w14:paraId="68D64530"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lastRenderedPageBreak/>
        <w:t>О ПОРЯДКЕ И УСЛОВИЯХ ВЫПЛАТЫ НАДБАВКИ К ДОЛЖНОСТНЫМ ОКЛАДАМ ЗА ОСОБЫЕ УСЛОВИЯ МУНИЦИПАЛЬНОЙ СЛУЖБЫ</w:t>
      </w:r>
    </w:p>
    <w:p w14:paraId="7F293FF0"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6C86E3E7"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0DE20FBB"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 ОБЩИЕ ПОЛОЖЕНИЯ</w:t>
      </w:r>
    </w:p>
    <w:p w14:paraId="34822152" w14:textId="77777777" w:rsidR="00587E92" w:rsidRPr="00587E92" w:rsidRDefault="00587E92" w:rsidP="00587E92">
      <w:pPr>
        <w:shd w:val="clear" w:color="auto" w:fill="F3FBFA"/>
        <w:spacing w:after="0" w:line="240" w:lineRule="auto"/>
        <w:ind w:left="360"/>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F451CF4"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1.1. Настоящее Положение определяет порядок и условия выплаты надбавки к должностным окладам за особые условия муниципальной службы муниципальным служащим городского поселения Белореченского муниципального образования</w:t>
      </w:r>
      <w:r w:rsidRPr="00587E92">
        <w:rPr>
          <w:rFonts w:ascii="Arial" w:eastAsia="Times New Roman" w:hAnsi="Arial" w:cs="Arial"/>
          <w:b/>
          <w:bCs/>
          <w:color w:val="000000"/>
          <w:sz w:val="28"/>
          <w:szCs w:val="28"/>
          <w:lang w:eastAsia="ru-RU"/>
        </w:rPr>
        <w:t> </w:t>
      </w:r>
      <w:r w:rsidRPr="00587E92">
        <w:rPr>
          <w:rFonts w:ascii="Arial" w:eastAsia="Times New Roman" w:hAnsi="Arial" w:cs="Arial"/>
          <w:color w:val="000000"/>
          <w:sz w:val="28"/>
          <w:szCs w:val="28"/>
          <w:lang w:eastAsia="ru-RU"/>
        </w:rPr>
        <w:t>(далее – муниципальный служащий).</w:t>
      </w:r>
    </w:p>
    <w:p w14:paraId="1974B880"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DD6C3B8"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 ПОРЯДОК И УСЛОВИЯ ВЫПЛАТЫ НАДБАВКИ К ДОЛЖНОСТНЫМ ОКЛАДАМ ЗА ОСОБЫЕ УСЛОВИЯ МУНИЦИПАЛЬНОЙ СЛУЖБЫ</w:t>
      </w:r>
    </w:p>
    <w:p w14:paraId="231F2CAF"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E01E9F2"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2.1. Надбавка к должностным окладам за особые условия муниципальной службы устанавливается трудовым договором с муниципальным служащим.</w:t>
      </w:r>
    </w:p>
    <w:p w14:paraId="2A78E7D8"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2.2. При установлении надбавки учитываются напряженность труда муниципального служащего, степень важности, сложности, ответственности выполняемых заданий и принимаемых им решений в соответствии с его должностными обязанностями.</w:t>
      </w:r>
    </w:p>
    <w:p w14:paraId="7B6317EA"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2.3. Надбавка за особые условия муниципальной службы определяется исходя из должностного оклада, без учета других доплат и надбавок и выплачивается одновременно с заработной платой.</w:t>
      </w:r>
    </w:p>
    <w:p w14:paraId="23997308"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2.4. Муниципальным служащим, проработавшим неполный месяц в связи с призывом в армию,  поступлением на учебу, уходом на пенсию, уволенным по сокращению штатов и другим уважительным причинам, выплата надбавки за особые условия муниципальной службы производится за фактически отработанное время.</w:t>
      </w:r>
    </w:p>
    <w:p w14:paraId="50DEB9AB"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2.5. На надбавку за особые условия муниципальной службы лет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федеральным, областным законодательством.</w:t>
      </w:r>
    </w:p>
    <w:p w14:paraId="0B85C511"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2.6. Надбавка за особые условия муниципальной службы выплачивается в пределах утвержденного фонда заработной платы.</w:t>
      </w:r>
    </w:p>
    <w:p w14:paraId="25E5DEE4"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2.7. Надбавка за особые условия муниципальной службы учитывается во всех случаях при исчислении среднего заработка.</w:t>
      </w:r>
    </w:p>
    <w:p w14:paraId="7EA48FC4"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2.8. Источник финансирования выплаты надбавки за особые условия муниципальной службы – бюджет городского поселения Белореченского муниципального образования.</w:t>
      </w:r>
    </w:p>
    <w:p w14:paraId="0A2C4239"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EF54D76"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3A99006"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 </w:t>
      </w:r>
    </w:p>
    <w:p w14:paraId="1B06D5BA"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042061A"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FF102DD"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C07B605"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EDEC092"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28E8A51"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15D00C5"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7F35A02"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DD0F3C4"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424758D"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5BE89C6"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9B84BD1"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E41776E"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08F7D06"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BBBFC4A"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5CA63B3"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05F8D94"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CC723CC"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EB50DB5"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2DBAA93"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02BB0BC"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727BBEB"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A60F2E0"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4524EB2"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4A1DBE7"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07E1391"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FC19C08"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18BD080"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BCA8011"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29FBD2D"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5295F9B"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F45ABAD"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ED7FB1E"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EC97D9E"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2E520CB"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B27D21A"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1B41ECA"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Приложение 4</w:t>
      </w:r>
    </w:p>
    <w:p w14:paraId="360E023A"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к Положению об условиях оплаты</w:t>
      </w:r>
    </w:p>
    <w:p w14:paraId="5278328D"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труда муниципальных служащих</w:t>
      </w:r>
    </w:p>
    <w:p w14:paraId="68383000"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администрации городского</w:t>
      </w:r>
    </w:p>
    <w:p w14:paraId="4E96559A"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поселения Белореченского</w:t>
      </w:r>
    </w:p>
    <w:p w14:paraId="785EDA78"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муниципального образования</w:t>
      </w:r>
    </w:p>
    <w:p w14:paraId="69F03284"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ECED4C9"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FC5ECE7"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lastRenderedPageBreak/>
        <w:t>ПОЛОЖЕНИЕ</w:t>
      </w:r>
    </w:p>
    <w:p w14:paraId="071E1125"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О ПОРЯДКЕ И УСЛОВИЯХ ВЫПЛАТЫ И ПРЕМИИ ЗА ВЫПОЛНЕНИЕ ОСОБО ВАЖНЫХ И СЛОЖНЫХ ЗАДАНИЙ</w:t>
      </w:r>
    </w:p>
    <w:p w14:paraId="278466E6"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1D6C50B6"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 ОБЩИЕ ПОЛОЖЕНИЯ</w:t>
      </w:r>
    </w:p>
    <w:p w14:paraId="5F6110B6"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9CAF19B"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1.1. Настоящее Положение определяет порядок и условия выплаты премии за выполнение особо важных и сложных заданий муниципальным служащим городского поселения Белореченского муниципального образования(далее – муниципальный служащий).</w:t>
      </w:r>
    </w:p>
    <w:p w14:paraId="69A398D4"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42AEED5" w14:textId="77777777" w:rsidR="00587E92" w:rsidRPr="00587E92" w:rsidRDefault="00587E92" w:rsidP="00587E92">
      <w:pPr>
        <w:shd w:val="clear" w:color="auto" w:fill="F3FBFA"/>
        <w:spacing w:after="0" w:line="240" w:lineRule="auto"/>
        <w:ind w:left="720" w:hanging="360"/>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ПОРЯДОК И УСЛОВИЯ ВЫПЛАТЫ ПРЕМИИ ЗА ВЫПОЛНЕНИЕ ОСОБО ВАЖНЫХ И СЛОЖНЫХ ЗАДАНИЙ</w:t>
      </w:r>
    </w:p>
    <w:p w14:paraId="3E1937D9" w14:textId="77777777" w:rsidR="00587E92" w:rsidRPr="00587E92" w:rsidRDefault="00587E92" w:rsidP="00587E92">
      <w:pPr>
        <w:shd w:val="clear" w:color="auto" w:fill="F3FBFA"/>
        <w:spacing w:after="0" w:line="240" w:lineRule="auto"/>
        <w:ind w:left="360"/>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8804AD5"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2.1. Выплата премии за выполнение особо важных и сложных заданий муниципальному служащему осуществляется при условии своевременного и качественного выполнения порученного особо важного и сложного задания с учетом его личного вклада, а так же за достигнутые показатели эффективности деятельности органов местного самоуправления.</w:t>
      </w:r>
    </w:p>
    <w:p w14:paraId="1CC3C6C4" w14:textId="77777777" w:rsidR="00587E92" w:rsidRPr="00587E92" w:rsidRDefault="00587E92" w:rsidP="00587E92">
      <w:pPr>
        <w:shd w:val="clear" w:color="auto" w:fill="F3FBFA"/>
        <w:spacing w:after="0" w:line="240" w:lineRule="auto"/>
        <w:ind w:firstLine="36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2.2. Условиями премирования являются:</w:t>
      </w:r>
    </w:p>
    <w:p w14:paraId="1DAD0A92"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а) выполнение Федеральных Законов, Указов президента РФ, Законов и нормативно-правовых актов Иркутской области, органов местного самоуправления;</w:t>
      </w:r>
    </w:p>
    <w:p w14:paraId="127B53D1"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б) выполнение тематических заданий, определенных планерными, техническими и организационными мероприятиями;</w:t>
      </w:r>
    </w:p>
    <w:p w14:paraId="204B2510"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в) работа с населением непосредственно и через средства массовой информации;</w:t>
      </w:r>
    </w:p>
    <w:p w14:paraId="7DD989C3"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г) оказание методической помощи предприятиям, учреждениям, организациям;</w:t>
      </w:r>
    </w:p>
    <w:p w14:paraId="1D86EB76"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д) другие поручения работодателя.</w:t>
      </w:r>
    </w:p>
    <w:p w14:paraId="5C03DDD0"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2.3. Поручение муниципальному служащему особо важного и сложного задания оформляется нормативным актом работодателя, где указываются объемы, сроки и другие количественные и качественных характеристики предстоящих работ.</w:t>
      </w:r>
    </w:p>
    <w:p w14:paraId="1B616D80"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2.4. По окончанию  выполнения  особо важного и сложного задания муниципальный служащий представляет работодателю письменный отчет о проделанной работе, при необходимости заключения, характеристики, отзывы об эффективности проделанной работы независимых экспертов или непосредственного руководителя.</w:t>
      </w:r>
    </w:p>
    <w:p w14:paraId="03B2816C"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2.5. По результатам рассмотрения отчета работодатель принимает решение о размере премии за выполнение особо важных и сложных заданий муниципальному служащему, которое оформляется правовым актом. </w:t>
      </w:r>
    </w:p>
    <w:p w14:paraId="721BCF5E" w14:textId="77777777" w:rsidR="00587E92" w:rsidRPr="00587E92" w:rsidRDefault="00587E92" w:rsidP="00587E92">
      <w:pPr>
        <w:shd w:val="clear" w:color="auto" w:fill="F3FBFA"/>
        <w:spacing w:after="0" w:line="240" w:lineRule="auto"/>
        <w:ind w:firstLine="705"/>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2.6. На премию за выполнение особо важных и сложных заданий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федеральным, областным законодательством.</w:t>
      </w:r>
    </w:p>
    <w:p w14:paraId="2FEF3FC3"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2.7. Премирование за выполнение особо важных и сложных заданий производится в течение года в пределах утвержденного фонда заработной платы.</w:t>
      </w:r>
    </w:p>
    <w:p w14:paraId="086DE400" w14:textId="77777777" w:rsidR="00587E92" w:rsidRPr="00587E92" w:rsidRDefault="00587E92" w:rsidP="00587E92">
      <w:pPr>
        <w:shd w:val="clear" w:color="auto" w:fill="F3FBFA"/>
        <w:spacing w:after="0" w:line="240" w:lineRule="auto"/>
        <w:ind w:firstLine="360"/>
        <w:jc w:val="both"/>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     2.8. Премия за выполнение особо важных и сложных заданийучитывается во всех случаях исчисления среднего заработка</w:t>
      </w:r>
      <w:r w:rsidRPr="00587E92">
        <w:rPr>
          <w:rFonts w:ascii="Arial" w:eastAsia="Times New Roman" w:hAnsi="Arial" w:cs="Arial"/>
          <w:color w:val="000000"/>
          <w:sz w:val="28"/>
          <w:szCs w:val="28"/>
          <w:lang w:eastAsia="ru-RU"/>
        </w:rPr>
        <w:t>.</w:t>
      </w:r>
    </w:p>
    <w:p w14:paraId="7AD08467"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2.9. Источник финансирования выплаты премии за выполнение особо важных и сложных заданий – бюджет  Белореченского муниципального образования.</w:t>
      </w:r>
    </w:p>
    <w:p w14:paraId="2C744A4C" w14:textId="77777777" w:rsidR="00587E92" w:rsidRPr="00587E92" w:rsidRDefault="00587E92" w:rsidP="00587E92">
      <w:pPr>
        <w:shd w:val="clear" w:color="auto" w:fill="F3FBFA"/>
        <w:spacing w:after="0" w:line="240" w:lineRule="auto"/>
        <w:ind w:firstLine="36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4530839"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06F388B"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5D8EB10"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DBE91FE"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2F37FAA"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2754DAF"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93223DD"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396DEB5"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DEA7E54"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7FD1550"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3276BC3"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A5DFF8B"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32139F4"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CB94A43"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B62D9A9"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A4502C2"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487A891"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35A7F38"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1CF5831"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A772945"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876EAE5"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351E4130"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4B79ACA"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2BA14BE"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7BAA34C"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7E17988F"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A44B31D"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8984177"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Приложение 5</w:t>
      </w:r>
    </w:p>
    <w:p w14:paraId="34145B95"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к Положению об условиях оплаты</w:t>
      </w:r>
    </w:p>
    <w:p w14:paraId="0C0A2572"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труда муниципальных служащих</w:t>
      </w:r>
    </w:p>
    <w:p w14:paraId="7C4B305F"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администрации городского</w:t>
      </w:r>
    </w:p>
    <w:p w14:paraId="6B8BA1EC"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поселения Белореченского</w:t>
      </w:r>
    </w:p>
    <w:p w14:paraId="66CFCCD9"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муниципального образования</w:t>
      </w:r>
    </w:p>
    <w:p w14:paraId="4CF2933F"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107BFBE"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7153860E"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ПОЛОЖЕНИЕ</w:t>
      </w:r>
    </w:p>
    <w:p w14:paraId="2C4AC378"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О ПОРЯДКЕ И УСЛОВИЯХ ВЫПЛАТЫ ЕЖЕМЕСЯЧНОГО ДЕНЕЖНОГО ПООЩРЕНИЯ</w:t>
      </w:r>
    </w:p>
    <w:p w14:paraId="4B399A26"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7BDB8F8C"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 ОБЩИЕ ПОЛОЖЕНИЯ</w:t>
      </w:r>
    </w:p>
    <w:p w14:paraId="311EF5B5"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0BC4E05F"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1.1. Настоящее Положение определяет порядок и условия выплаты ежемесячного денежного поощрения муниципальным служащим городского поселения Белореченского муниципального образования</w:t>
      </w:r>
      <w:r w:rsidRPr="00587E92">
        <w:rPr>
          <w:rFonts w:ascii="Arial" w:eastAsia="Times New Roman" w:hAnsi="Arial" w:cs="Arial"/>
          <w:b/>
          <w:bCs/>
          <w:color w:val="000000"/>
          <w:sz w:val="28"/>
          <w:szCs w:val="28"/>
          <w:lang w:eastAsia="ru-RU"/>
        </w:rPr>
        <w:t> </w:t>
      </w:r>
      <w:r w:rsidRPr="00587E92">
        <w:rPr>
          <w:rFonts w:ascii="Arial" w:eastAsia="Times New Roman" w:hAnsi="Arial" w:cs="Arial"/>
          <w:color w:val="000000"/>
          <w:sz w:val="28"/>
          <w:szCs w:val="28"/>
          <w:lang w:eastAsia="ru-RU"/>
        </w:rPr>
        <w:t>(далее – муниципальный служащий).</w:t>
      </w:r>
    </w:p>
    <w:p w14:paraId="1AE05828"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BA2C07D"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 ПОРЯДОК И УСЛОВИЯ ВЫПЛАТЫ ЕЖЕМЕСЯЧНОГО ДЕНЕЖНОГО ПООЩРЕНИЯ</w:t>
      </w:r>
    </w:p>
    <w:p w14:paraId="1DBF399A"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4C1199A5"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2.1. Ежемесячное денежное поощрение выплачивается муниципальному служащему в соответствии с замещаемой должностью муниципальной службы в пределах </w:t>
      </w:r>
      <w:hyperlink r:id="rId4" w:anchor="Par237" w:history="1">
        <w:r w:rsidRPr="00587E92">
          <w:rPr>
            <w:rFonts w:ascii="Arial" w:eastAsia="Times New Roman" w:hAnsi="Arial" w:cs="Arial"/>
            <w:color w:val="0000FF"/>
            <w:sz w:val="28"/>
            <w:szCs w:val="28"/>
            <w:u w:val="single"/>
            <w:lang w:eastAsia="ru-RU"/>
          </w:rPr>
          <w:t>размеров</w:t>
        </w:r>
      </w:hyperlink>
      <w:r w:rsidRPr="00587E92">
        <w:rPr>
          <w:rFonts w:ascii="Arial" w:eastAsia="Times New Roman" w:hAnsi="Arial" w:cs="Arial"/>
          <w:color w:val="000000"/>
          <w:sz w:val="28"/>
          <w:szCs w:val="28"/>
          <w:lang w:eastAsia="ru-RU"/>
        </w:rPr>
        <w:t>, установленных Приложением № 1 к настоящему Положению.</w:t>
      </w:r>
    </w:p>
    <w:p w14:paraId="5A401A78"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2.2.Выплата ежемесячного денежного поощрения производится на основании правового акта работодателя.</w:t>
      </w:r>
    </w:p>
    <w:p w14:paraId="68444B07"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2.3. При установлении размера ежемесячного денежного поощрения учитываются:</w:t>
      </w:r>
    </w:p>
    <w:p w14:paraId="1EFF38CA"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личный вклад работника в выполнение задач, поставленных перед структурным подразделением;</w:t>
      </w:r>
    </w:p>
    <w:p w14:paraId="403270C7"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проявление инициативы и оперативности.</w:t>
      </w:r>
    </w:p>
    <w:p w14:paraId="6A1D6280"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2.4. Ежемесячное денежное поощрение не начисляется за период:</w:t>
      </w:r>
    </w:p>
    <w:p w14:paraId="0458AB09"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а) временной нетрудоспособности;</w:t>
      </w:r>
    </w:p>
    <w:p w14:paraId="58A62646"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б) нахождение в очередном и учебном отпусках, отпуске без сохранения заработной платы или частично оплачиваемом отпуске по уходу за ребенком.</w:t>
      </w:r>
    </w:p>
    <w:p w14:paraId="7917397F"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2.5. Муниципальным служащим, проработавшим неполный месяц по уважительным причинам, выплата денежного поощрения производится пропорционально отработанному времени.</w:t>
      </w:r>
    </w:p>
    <w:p w14:paraId="0B05B6D3"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Уважительными причинами являются:</w:t>
      </w:r>
    </w:p>
    <w:p w14:paraId="75436F87"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1)  уход на пенсию;</w:t>
      </w:r>
    </w:p>
    <w:p w14:paraId="371A74B2"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2) обучение на курсах повышения квалификации;</w:t>
      </w:r>
    </w:p>
    <w:p w14:paraId="0CFBA4D0"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3) перевод на другую работу;</w:t>
      </w:r>
    </w:p>
    <w:p w14:paraId="2CEE725E"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4) поступление в учебное заведение;</w:t>
      </w:r>
    </w:p>
    <w:p w14:paraId="52A63978"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5) временная трудоспособность;</w:t>
      </w:r>
    </w:p>
    <w:p w14:paraId="4DF788B5"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6) сокращение численности;</w:t>
      </w:r>
    </w:p>
    <w:p w14:paraId="2C4478F9"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7) призыв в армию.</w:t>
      </w:r>
    </w:p>
    <w:p w14:paraId="59E1AD8A"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2.6. Лицам, уволенным за нарушение трудовой дисциплины, ежемесячное денежное поощрение не выплачивается.</w:t>
      </w:r>
    </w:p>
    <w:p w14:paraId="41CB731B"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2.7. Ежемесячное денежное поощрение определяется исходя из должностного оклада, без учета других доплат и надбавок и выплачивается одновременно с заработной платой.</w:t>
      </w:r>
    </w:p>
    <w:p w14:paraId="350BA2D5"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2.8. 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федеральным, областным законодательством.</w:t>
      </w:r>
    </w:p>
    <w:p w14:paraId="1A729EEC"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Ежемесячное денежное поощрение выплачивается в пределах утвержденного фонда заработной платы.</w:t>
      </w:r>
    </w:p>
    <w:p w14:paraId="3A477989"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2.9. Ежемесячное денежное поощрение учитывается во всех случаях при исчислении среднего заработка</w:t>
      </w:r>
    </w:p>
    <w:p w14:paraId="630E4047"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2.10. Источник финансирования выплаты надбавки за особые условия муниципальной службы – бюджет городского поселения Белореченского муниципального образования.</w:t>
      </w:r>
    </w:p>
    <w:p w14:paraId="34C4D6E2"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7E7475F0"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54DD7039"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4E27143F"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4C40910C"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6409633B"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5730C186"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047D0B86"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4C2FBEFD"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5EBEC94C"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583D5D32"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452D3948"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72FB4B21"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2D7E383C"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5E402A64"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5EA71AF0"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4BC15682"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53209397"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23CAE3F2"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39977775"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02CE945B"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4A1E1A29"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7FDE6C16"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12E58CFE"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0B5EAFA3"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4A84BF01"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61A06B71"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6246C556"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Приложение 6</w:t>
      </w:r>
    </w:p>
    <w:p w14:paraId="500D54AD"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к Положению об условиях оплаты</w:t>
      </w:r>
    </w:p>
    <w:p w14:paraId="2A7641EC"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труда муниципальных служащих</w:t>
      </w:r>
    </w:p>
    <w:p w14:paraId="15CBC2BE"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администрации городского</w:t>
      </w:r>
    </w:p>
    <w:p w14:paraId="44FABBDB"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поселения Белореченского</w:t>
      </w:r>
    </w:p>
    <w:p w14:paraId="62058950"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муниципального образования</w:t>
      </w:r>
    </w:p>
    <w:p w14:paraId="0971AA37"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689BC5E3"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 </w:t>
      </w:r>
    </w:p>
    <w:p w14:paraId="3B03815D"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ПОЛОЖЕНИЕ</w:t>
      </w:r>
    </w:p>
    <w:p w14:paraId="108695D8"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О ПОРЯДКЕ  И УСЛОВИЯХ ВЫПЛАТЫ ЕДИНОВРЕМЕННОЙ ВЫПЛАТЫ К ОТПУСКУ И МАТЕРИАЛЬНОЙ ПОМОЩИ</w:t>
      </w:r>
    </w:p>
    <w:p w14:paraId="162F36C5"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C54D8FE"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 ОБЩИЕ ПОЛОЖЕНИЯ</w:t>
      </w:r>
    </w:p>
    <w:p w14:paraId="4E154F4E"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229044AB"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1.1. Настоящее Положение определяет размеры, порядок и условия</w:t>
      </w:r>
      <w:r w:rsidRPr="00587E92">
        <w:rPr>
          <w:rFonts w:ascii="Arial" w:eastAsia="Times New Roman" w:hAnsi="Arial" w:cs="Arial"/>
          <w:b/>
          <w:bCs/>
          <w:color w:val="000000"/>
          <w:sz w:val="28"/>
          <w:szCs w:val="28"/>
          <w:lang w:eastAsia="ru-RU"/>
        </w:rPr>
        <w:t> </w:t>
      </w:r>
      <w:r w:rsidRPr="00587E92">
        <w:rPr>
          <w:rFonts w:ascii="Arial" w:eastAsia="Times New Roman" w:hAnsi="Arial" w:cs="Arial"/>
          <w:color w:val="000000"/>
          <w:sz w:val="28"/>
          <w:szCs w:val="28"/>
          <w:lang w:eastAsia="ru-RU"/>
        </w:rPr>
        <w:t>выплаты единовременной выплаты к отпуску и материальной помощи муниципальным служащим городского поселения Белореченского муниципального образования</w:t>
      </w:r>
      <w:r w:rsidRPr="00587E92">
        <w:rPr>
          <w:rFonts w:ascii="Arial" w:eastAsia="Times New Roman" w:hAnsi="Arial" w:cs="Arial"/>
          <w:b/>
          <w:bCs/>
          <w:color w:val="000000"/>
          <w:sz w:val="28"/>
          <w:szCs w:val="28"/>
          <w:lang w:eastAsia="ru-RU"/>
        </w:rPr>
        <w:t> </w:t>
      </w:r>
      <w:r w:rsidRPr="00587E92">
        <w:rPr>
          <w:rFonts w:ascii="Arial" w:eastAsia="Times New Roman" w:hAnsi="Arial" w:cs="Arial"/>
          <w:color w:val="000000"/>
          <w:sz w:val="28"/>
          <w:szCs w:val="28"/>
          <w:lang w:eastAsia="ru-RU"/>
        </w:rPr>
        <w:t>(далее – муниципальный служащий).</w:t>
      </w:r>
    </w:p>
    <w:p w14:paraId="13A72C17"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F532B47"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 ЕДИНОВРЕМЕННАЯ ВЫПЛАТА ПРИ ПРЕДОСТАВЛЕНИИ</w:t>
      </w:r>
    </w:p>
    <w:p w14:paraId="04AFE9C2"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ЕЖЕГОДНОГО ОПЛАЧИВАЕМОГО ОТПУСКА</w:t>
      </w:r>
    </w:p>
    <w:p w14:paraId="6BA77C55"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359C650"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2.1. Единовременная выплата производится при уходе муниципального служащего в установленном порядке в ежегодный оплачиваемый отпуск в размере двух должностных окладов.</w:t>
      </w:r>
    </w:p>
    <w:p w14:paraId="7619A13C"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2.2. Единовременная выплата производится один раз в год на основании правового акта работодателя и соответствующего письменного заявления муниципального служащего в случае:</w:t>
      </w:r>
    </w:p>
    <w:p w14:paraId="504B6126"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 разделения в установленном порядке ежегодного оплачиваемого отпуска на части при предоставлении одной из частей отпуска;</w:t>
      </w:r>
    </w:p>
    <w:p w14:paraId="76DACD70"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 замены в установленном порядке части ежегодного оплачиваемого отпуска денежной компенсацией одновременно с предоставлением данной компенсации.</w:t>
      </w:r>
    </w:p>
    <w:p w14:paraId="43082B56"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2.3.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оплачиваемого отпуска. При неиспользовании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14:paraId="2B736094"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2.4. Единовременная выплата производится пропорционально отработанному времени при увольнении муниципального служащего в случае:</w:t>
      </w:r>
    </w:p>
    <w:p w14:paraId="044CDB8C"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lastRenderedPageBreak/>
        <w:t>1) предоставления муниципальному служащему неиспользованного отпуска с последующим его увольнением;</w:t>
      </w:r>
    </w:p>
    <w:p w14:paraId="138F2BCE"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 выплаты муниципальному служащему денежной компенсации за неиспользованный отпуск.</w:t>
      </w:r>
    </w:p>
    <w:p w14:paraId="76903C2C"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2.5.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w:t>
      </w:r>
    </w:p>
    <w:p w14:paraId="166168FC"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2.6. 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14:paraId="32054EE9"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2.7.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федеральным, областным законодательством.</w:t>
      </w:r>
    </w:p>
    <w:p w14:paraId="10B0FF70"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2.8. Единовременная выплата выплачивается в пределах утвержденного фонда заработной платы.</w:t>
      </w:r>
    </w:p>
    <w:p w14:paraId="71442767"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2.9. Источник финансирования выплаты единовременной выплаты – бюджет  городского поселения Белореченского муниципального образования.</w:t>
      </w:r>
    </w:p>
    <w:p w14:paraId="5EA891B4"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03EA86D4"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 МАТЕРИАЛЬНАЯ ПОМОЩЬ</w:t>
      </w:r>
    </w:p>
    <w:p w14:paraId="57431DB9"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44D83094"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bookmarkStart w:id="0" w:name="Par203"/>
      <w:bookmarkEnd w:id="0"/>
      <w:r w:rsidRPr="00587E92">
        <w:rPr>
          <w:rFonts w:ascii="Arial" w:eastAsia="Times New Roman" w:hAnsi="Arial" w:cs="Arial"/>
          <w:color w:val="000000"/>
          <w:sz w:val="28"/>
          <w:szCs w:val="28"/>
          <w:lang w:eastAsia="ru-RU"/>
        </w:rPr>
        <w:t>3.1. Муниципальному служащему по личному письменному заявлению один раз в год при предоставлении ежегодного оплачиваемого отпуска выплачивается материальная помощь в размере двух должностных окладов.</w:t>
      </w:r>
    </w:p>
    <w:p w14:paraId="34CC6699"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bookmarkStart w:id="1" w:name="Par204"/>
      <w:bookmarkEnd w:id="1"/>
      <w:r w:rsidRPr="00587E92">
        <w:rPr>
          <w:rFonts w:ascii="Arial" w:eastAsia="Times New Roman" w:hAnsi="Arial" w:cs="Arial"/>
          <w:color w:val="000000"/>
          <w:sz w:val="28"/>
          <w:szCs w:val="28"/>
          <w:lang w:eastAsia="ru-RU"/>
        </w:rPr>
        <w:t>3.2. Право муниципального служащего на получение материальной помощи в текущем календарном году возникает со дня вступления в силу заключенного с ним трудового договора.</w:t>
      </w:r>
    </w:p>
    <w:p w14:paraId="2088C457" w14:textId="77777777" w:rsidR="00587E92" w:rsidRPr="00587E92" w:rsidRDefault="00587E92" w:rsidP="00587E92">
      <w:pPr>
        <w:shd w:val="clear" w:color="auto" w:fill="F3FBFA"/>
        <w:spacing w:after="0" w:line="240" w:lineRule="auto"/>
        <w:ind w:firstLine="54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Если муниципальным служащим не реализовано право на получение материальной помощи, предусмотренной </w:t>
      </w:r>
      <w:hyperlink r:id="rId5" w:anchor="Par203" w:history="1">
        <w:r w:rsidRPr="00587E92">
          <w:rPr>
            <w:rFonts w:ascii="Arial" w:eastAsia="Times New Roman" w:hAnsi="Arial" w:cs="Arial"/>
            <w:color w:val="0000FF"/>
            <w:sz w:val="28"/>
            <w:szCs w:val="28"/>
            <w:u w:val="single"/>
            <w:lang w:eastAsia="ru-RU"/>
          </w:rPr>
          <w:t>пунктом 3.1</w:t>
        </w:r>
      </w:hyperlink>
      <w:r w:rsidRPr="00587E92">
        <w:rPr>
          <w:rFonts w:ascii="Arial" w:eastAsia="Times New Roman" w:hAnsi="Arial" w:cs="Arial"/>
          <w:color w:val="000000"/>
          <w:sz w:val="28"/>
          <w:szCs w:val="28"/>
          <w:lang w:eastAsia="ru-RU"/>
        </w:rPr>
        <w:t>, в текущем календарном году, материальная помощь предоставляется до истечения текущего календарного года на основании правового акта работодателя.</w:t>
      </w:r>
    </w:p>
    <w:p w14:paraId="39E0FF65" w14:textId="77777777" w:rsidR="00587E92" w:rsidRPr="00587E92" w:rsidRDefault="00587E92" w:rsidP="00587E92">
      <w:pPr>
        <w:shd w:val="clear" w:color="auto" w:fill="F3FBFA"/>
        <w:spacing w:after="0" w:line="240" w:lineRule="auto"/>
        <w:ind w:firstLine="72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3.3. При увольнении муниципального служащего,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14:paraId="07B28B9A"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xml:space="preserve">3.4. На материальную помощь лет начисляются районный коэффициент и процентная надбавка к заработной плате за работу в районах Крайнего Севера и приравненных к ним местностях, в южных </w:t>
      </w:r>
      <w:r w:rsidRPr="00587E92">
        <w:rPr>
          <w:rFonts w:ascii="Arial" w:eastAsia="Times New Roman" w:hAnsi="Arial" w:cs="Arial"/>
          <w:color w:val="000000"/>
          <w:sz w:val="28"/>
          <w:szCs w:val="28"/>
          <w:lang w:eastAsia="ru-RU"/>
        </w:rPr>
        <w:lastRenderedPageBreak/>
        <w:t>районах Иркутской области в соответствии с федеральным, областным законодательством.</w:t>
      </w:r>
    </w:p>
    <w:p w14:paraId="67A2587A"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3.5. Материальная помощь выплачивается в пределах утвержденного фонда заработной платы.</w:t>
      </w:r>
    </w:p>
    <w:p w14:paraId="5A292FBD"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3.6. Источник финансирования материальной помощи – бюджет  городского поселения Белореченского муниципального образования.</w:t>
      </w:r>
    </w:p>
    <w:p w14:paraId="79194351"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59387C93"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71000DF"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BFE534F"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6CEF7E9"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Приложение 7</w:t>
      </w:r>
    </w:p>
    <w:p w14:paraId="1D096303"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к Положению об условиях оплаты</w:t>
      </w:r>
    </w:p>
    <w:p w14:paraId="0C283ADE"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труда муниципальных служащих</w:t>
      </w:r>
    </w:p>
    <w:p w14:paraId="7E6702C7"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администрации городского</w:t>
      </w:r>
    </w:p>
    <w:p w14:paraId="50E28BF8"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поселения Белореченского</w:t>
      </w:r>
    </w:p>
    <w:p w14:paraId="1E2096B7" w14:textId="77777777" w:rsidR="00587E92" w:rsidRPr="00587E92" w:rsidRDefault="00587E92" w:rsidP="00587E92">
      <w:pPr>
        <w:shd w:val="clear" w:color="auto" w:fill="F3FBFA"/>
        <w:spacing w:after="0" w:line="240" w:lineRule="auto"/>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муниципального образования</w:t>
      </w:r>
    </w:p>
    <w:p w14:paraId="6342BA5A" w14:textId="77777777" w:rsidR="00587E92" w:rsidRPr="00587E92" w:rsidRDefault="00587E92" w:rsidP="00587E92">
      <w:pPr>
        <w:shd w:val="clear" w:color="auto" w:fill="F3FBFA"/>
        <w:spacing w:after="0" w:line="240" w:lineRule="auto"/>
        <w:ind w:left="4500"/>
        <w:jc w:val="right"/>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11F400AA"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Times New Roman" w:eastAsia="Times New Roman" w:hAnsi="Times New Roman" w:cs="Times New Roman"/>
          <w:b/>
          <w:bCs/>
          <w:color w:val="000000"/>
          <w:sz w:val="28"/>
          <w:szCs w:val="28"/>
          <w:lang w:eastAsia="ru-RU"/>
        </w:rPr>
        <w:t>ПОЛОЖЕНИЕ</w:t>
      </w:r>
    </w:p>
    <w:p w14:paraId="58CA37CC"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b/>
          <w:bCs/>
          <w:color w:val="000000"/>
          <w:sz w:val="28"/>
          <w:szCs w:val="28"/>
          <w:lang w:eastAsia="ru-RU"/>
        </w:rPr>
        <w:t>О ПОРЯДКЕ И УСЛОВИЯХ ВЫПЛАТЫ НАДБАВКИ ЗА КЛАССНЫЙ ЧИН</w:t>
      </w:r>
    </w:p>
    <w:p w14:paraId="60CB763B"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Times New Roman" w:eastAsia="Times New Roman" w:hAnsi="Times New Roman" w:cs="Times New Roman"/>
          <w:b/>
          <w:bCs/>
          <w:color w:val="000000"/>
          <w:sz w:val="28"/>
          <w:szCs w:val="28"/>
          <w:lang w:eastAsia="ru-RU"/>
        </w:rPr>
        <w:t> </w:t>
      </w:r>
    </w:p>
    <w:p w14:paraId="7883AF90" w14:textId="77777777" w:rsidR="00587E92" w:rsidRPr="00587E92" w:rsidRDefault="00587E92" w:rsidP="00587E92">
      <w:pPr>
        <w:shd w:val="clear" w:color="auto" w:fill="F3FBFA"/>
        <w:spacing w:after="0" w:line="240" w:lineRule="auto"/>
        <w:ind w:left="720" w:hanging="360"/>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w:t>
      </w:r>
      <w:r w:rsidRPr="00587E92">
        <w:rPr>
          <w:rFonts w:ascii="Times New Roman" w:eastAsia="Times New Roman" w:hAnsi="Times New Roman" w:cs="Times New Roman"/>
          <w:color w:val="000000"/>
          <w:sz w:val="14"/>
          <w:szCs w:val="14"/>
          <w:lang w:eastAsia="ru-RU"/>
        </w:rPr>
        <w:t>     </w:t>
      </w:r>
      <w:r w:rsidRPr="00587E92">
        <w:rPr>
          <w:rFonts w:ascii="Arial" w:eastAsia="Times New Roman" w:hAnsi="Arial" w:cs="Arial"/>
          <w:color w:val="000000"/>
          <w:sz w:val="28"/>
          <w:szCs w:val="28"/>
          <w:lang w:eastAsia="ru-RU"/>
        </w:rPr>
        <w:t>ОБЩИЕ ПОЛОЖЕНИЯ</w:t>
      </w:r>
    </w:p>
    <w:p w14:paraId="6EF32A5C" w14:textId="77777777" w:rsidR="00587E92" w:rsidRPr="00587E92" w:rsidRDefault="00587E92" w:rsidP="00587E92">
      <w:pPr>
        <w:shd w:val="clear" w:color="auto" w:fill="F3FBFA"/>
        <w:spacing w:after="0" w:line="240" w:lineRule="auto"/>
        <w:ind w:firstLine="360"/>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1.1. Настоящее Положение определяет  порядок выплаты ежемесячной надбавки за классный чин к должностным окладам муниципальным служащим городского поселения Белореченского муниципального образования</w:t>
      </w:r>
      <w:r w:rsidRPr="00587E92">
        <w:rPr>
          <w:rFonts w:ascii="Arial" w:eastAsia="Times New Roman" w:hAnsi="Arial" w:cs="Arial"/>
          <w:b/>
          <w:bCs/>
          <w:color w:val="000000"/>
          <w:sz w:val="28"/>
          <w:szCs w:val="28"/>
          <w:lang w:eastAsia="ru-RU"/>
        </w:rPr>
        <w:t> </w:t>
      </w:r>
      <w:r w:rsidRPr="00587E92">
        <w:rPr>
          <w:rFonts w:ascii="Arial" w:eastAsia="Times New Roman" w:hAnsi="Arial" w:cs="Arial"/>
          <w:color w:val="000000"/>
          <w:sz w:val="28"/>
          <w:szCs w:val="28"/>
          <w:lang w:eastAsia="ru-RU"/>
        </w:rPr>
        <w:t>(далее – муниципальный служащий).</w:t>
      </w:r>
    </w:p>
    <w:p w14:paraId="01ACFFCA" w14:textId="77777777" w:rsidR="00587E92" w:rsidRPr="00587E92" w:rsidRDefault="00587E92" w:rsidP="00587E92">
      <w:pPr>
        <w:shd w:val="clear" w:color="auto" w:fill="F3FBFA"/>
        <w:spacing w:after="0" w:line="240" w:lineRule="auto"/>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w:t>
      </w:r>
    </w:p>
    <w:p w14:paraId="64DD9F4E" w14:textId="77777777" w:rsidR="00587E92" w:rsidRPr="00587E92" w:rsidRDefault="00587E92" w:rsidP="00587E92">
      <w:pPr>
        <w:shd w:val="clear" w:color="auto" w:fill="F3FBFA"/>
        <w:spacing w:after="0" w:line="240" w:lineRule="auto"/>
        <w:jc w:val="center"/>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 ПОРЯДОК УСТАНОВЛЕНИЯ И УСЛОВИЯ ВЫПЛАТЫ НАДБАВКИ ЗА КЛАССНЫЙ ЧИН</w:t>
      </w:r>
    </w:p>
    <w:p w14:paraId="253552A6"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2.1. Ежемесячная надбавка за классный чин устанавливается в зависимости от классного чина муниципальных служащих, в соответствии с занимаемой должностью муниципальной службы в пределах группы должностей муниципальной службы.</w:t>
      </w:r>
    </w:p>
    <w:p w14:paraId="09B07696"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2.2. Присвоение классного чина муниципальных служащих производится в соответствии с действующим законодательством.</w:t>
      </w:r>
    </w:p>
    <w:p w14:paraId="51C20885"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2.3. Основанием для установления  и изменения ежемесячной надбавки за классный чин является решение аттестационной комиссии.</w:t>
      </w:r>
    </w:p>
    <w:p w14:paraId="1BCDC0B8"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2.4. При временном заместительстве ежемесячная надбавка за классный чин исчисляется исходя из должностного оклада по основной работе.</w:t>
      </w:r>
    </w:p>
    <w:p w14:paraId="3F67039F"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2.5. Ежемесячная надбавка за классный чин определяется исходя из должностного оклада, без учета других доплат и надбавок и выплачивается одновременно с заработной платой.</w:t>
      </w:r>
    </w:p>
    <w:p w14:paraId="6E02CE1D"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 xml:space="preserve">2.6. На ежемесячную надбавку за классный чин лет начисляются районный коэффициент и процентная надбавка к заработной плате за </w:t>
      </w:r>
      <w:r w:rsidRPr="00587E92">
        <w:rPr>
          <w:rFonts w:ascii="Arial" w:eastAsia="Times New Roman" w:hAnsi="Arial" w:cs="Arial"/>
          <w:color w:val="000000"/>
          <w:sz w:val="28"/>
          <w:szCs w:val="28"/>
          <w:lang w:eastAsia="ru-RU"/>
        </w:rPr>
        <w:lastRenderedPageBreak/>
        <w:t>работу в районах Крайнего Севера и приравненных к ним местностях, в южных районах Иркутской области в соответствии с федеральным, областным законодательством.</w:t>
      </w:r>
    </w:p>
    <w:p w14:paraId="7CAA2930"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2.7. Ежемесячная надбавка за классный чин выплачивается в пределах утвержденного фонда заработной платы.</w:t>
      </w:r>
    </w:p>
    <w:p w14:paraId="26FB23FB"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Times New Roman" w:eastAsia="Times New Roman" w:hAnsi="Times New Roman" w:cs="Times New Roman"/>
          <w:color w:val="000000"/>
          <w:sz w:val="28"/>
          <w:szCs w:val="28"/>
          <w:lang w:eastAsia="ru-RU"/>
        </w:rPr>
        <w:t>2.8. Ежемесячная надбавка за классный чин учитывается во всех случаях исчисления среднего заработка.</w:t>
      </w:r>
    </w:p>
    <w:p w14:paraId="0BA00C4F" w14:textId="77777777" w:rsidR="00587E92" w:rsidRPr="00587E92" w:rsidRDefault="00587E92" w:rsidP="00587E92">
      <w:pPr>
        <w:shd w:val="clear" w:color="auto" w:fill="F3FBFA"/>
        <w:spacing w:after="0" w:line="240" w:lineRule="auto"/>
        <w:ind w:firstLine="708"/>
        <w:jc w:val="both"/>
        <w:rPr>
          <w:rFonts w:ascii="Arial" w:eastAsia="Times New Roman" w:hAnsi="Arial" w:cs="Arial"/>
          <w:color w:val="000000"/>
          <w:sz w:val="18"/>
          <w:szCs w:val="18"/>
          <w:lang w:eastAsia="ru-RU"/>
        </w:rPr>
      </w:pPr>
      <w:r w:rsidRPr="00587E92">
        <w:rPr>
          <w:rFonts w:ascii="Arial" w:eastAsia="Times New Roman" w:hAnsi="Arial" w:cs="Arial"/>
          <w:color w:val="000000"/>
          <w:sz w:val="28"/>
          <w:szCs w:val="28"/>
          <w:lang w:eastAsia="ru-RU"/>
        </w:rPr>
        <w:t>2.9. Источник финансирования выплаты единовременной выплаты и материальной помощи – бюджет  городского поселения Белореченского муниципального образования.</w:t>
      </w:r>
    </w:p>
    <w:p w14:paraId="4131542D" w14:textId="77777777" w:rsidR="0076208F" w:rsidRDefault="0076208F">
      <w:bookmarkStart w:id="2" w:name="_GoBack"/>
      <w:bookmarkEnd w:id="2"/>
    </w:p>
    <w:sectPr w:rsidR="0076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8F"/>
    <w:rsid w:val="00587E92"/>
    <w:rsid w:val="0076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F7F62-A491-4B88-B730-F26D32C8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7E92"/>
    <w:rPr>
      <w:b/>
      <w:bCs/>
    </w:rPr>
  </w:style>
  <w:style w:type="paragraph" w:customStyle="1" w:styleId="consplustitle">
    <w:name w:val="consplustitle"/>
    <w:basedOn w:val="a"/>
    <w:rsid w:val="00587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587E92"/>
  </w:style>
  <w:style w:type="paragraph" w:customStyle="1" w:styleId="style1">
    <w:name w:val="style1"/>
    <w:basedOn w:val="a"/>
    <w:rsid w:val="00587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87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587E92"/>
  </w:style>
  <w:style w:type="character" w:customStyle="1" w:styleId="fontstyle11">
    <w:name w:val="fontstyle11"/>
    <w:basedOn w:val="a0"/>
    <w:rsid w:val="00587E92"/>
  </w:style>
  <w:style w:type="paragraph" w:customStyle="1" w:styleId="style3">
    <w:name w:val="style3"/>
    <w:basedOn w:val="a"/>
    <w:rsid w:val="00587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87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87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7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org/web/20160827232211/http:/r-p-b.ru/site/Protokol%20%E2%84%96%2010%20-%20Reshenie%20%E2%84%96%2045%20%20-%20ob%20oplate%20truda%20municipalnyh%20sluzhashhih.html" TargetMode="External"/><Relationship Id="rId4" Type="http://schemas.openxmlformats.org/officeDocument/2006/relationships/hyperlink" Target="https://web.archive.org/web/20160827232211/http:/r-p-b.ru/site/Protokol%20%E2%84%96%2010%20-%20Reshenie%20%E2%84%96%2045%20%20-%20ob%20oplate%20truda%20municipalnyh%20sluzhashhi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4918</Words>
  <Characters>28037</Characters>
  <Application>Microsoft Office Word</Application>
  <DocSecurity>0</DocSecurity>
  <Lines>233</Lines>
  <Paragraphs>65</Paragraphs>
  <ScaleCrop>false</ScaleCrop>
  <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2019-12-02T17:47:00Z</dcterms:created>
  <dcterms:modified xsi:type="dcterms:W3CDTF">2019-12-02T17:47:00Z</dcterms:modified>
</cp:coreProperties>
</file>