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2D" w:rsidRDefault="00D8012D" w:rsidP="00D8012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FF0000"/>
          <w:sz w:val="36"/>
          <w:szCs w:val="36"/>
        </w:rPr>
        <w:t>Памятка о мерах</w:t>
      </w:r>
      <w:bookmarkStart w:id="0" w:name="_GoBack"/>
      <w:bookmarkEnd w:id="0"/>
      <w:r>
        <w:rPr>
          <w:rStyle w:val="a4"/>
          <w:rFonts w:ascii="Arial" w:hAnsi="Arial" w:cs="Arial"/>
          <w:color w:val="FF0000"/>
          <w:sz w:val="36"/>
          <w:szCs w:val="36"/>
        </w:rPr>
        <w:t xml:space="preserve"> безопасности на льду водоёмов</w:t>
      </w:r>
    </w:p>
    <w:p w:rsidR="00D8012D" w:rsidRDefault="00D8012D" w:rsidP="00D8012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FF0000"/>
          <w:sz w:val="36"/>
          <w:szCs w:val="36"/>
        </w:rPr>
        <w:t>в осенне-зимний период</w:t>
      </w:r>
    </w:p>
    <w:p w:rsidR="00D8012D" w:rsidRDefault="00D8012D" w:rsidP="00D8012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 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осенне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– зимний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период многие водоёмы покрываются льдом. Это привлекает детей и взрослых: появляется возможность покататься на коньках, поиграть в хоккей, заняться подлёдной рыбалкой, да и просто ради спортивного интереса перейти на другой берег водоёма. Вот тут-то и подстерегают смельчаков опасности – прежде всего риск провалиться под лёд и оказаться в студёной воде.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8012D" w:rsidRDefault="00D8012D" w:rsidP="00D8012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Правила поведения на льду: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Нельзя выходить на лед в темное время суток и при плохой видимости (туман, снегопад, дождь).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переходе через реку следует пользоваться организованными ледовыми переправами.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переходе водоема группой необходимо соблюдать расстояние друг от друга (5–6 м).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 впадения в водоемы ручьев, сброса вод промышленных предприятий.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Если есть рюкзак, повесить его на одно плечо, что позволит легко освободиться от груза в случае, если лед провалится.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8012D" w:rsidRDefault="00D8012D" w:rsidP="00D8012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Что делать, если Вы провалились под лед?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паниковать, не делать резких движений, стабилизировать дыхание.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Широко раскинуть руки в стороны и постараться зацепиться за кромку льда, чтобы не погрузиться с головой.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 возможности перебраться к тому краю полыньи, где течение не увлечет Вас под лед.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откатится от кромки и ползти к берегу.</w:t>
      </w:r>
    </w:p>
    <w:p w:rsidR="00D8012D" w:rsidRDefault="00D8012D" w:rsidP="00D8012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Передвигаться нужно в ту сторону, откуда пришли, ведь там лед уже проверен на прочность.</w:t>
      </w:r>
    </w:p>
    <w:p w:rsidR="005E7BB6" w:rsidRDefault="00D8012D" w:rsidP="00D8012D"/>
    <w:sectPr w:rsidR="005E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2D"/>
    <w:rsid w:val="00382A5F"/>
    <w:rsid w:val="00BD718F"/>
    <w:rsid w:val="00D8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1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Panovy</dc:creator>
  <cp:lastModifiedBy>Panovy</cp:lastModifiedBy>
  <cp:revision>1</cp:revision>
  <dcterms:created xsi:type="dcterms:W3CDTF">2019-11-06T06:32:00Z</dcterms:created>
  <dcterms:modified xsi:type="dcterms:W3CDTF">2019-11-06T06:33:00Z</dcterms:modified>
</cp:coreProperties>
</file>