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A65" w:rsidRPr="00D61A65" w:rsidRDefault="00D61A65" w:rsidP="00D61A65">
      <w:pPr>
        <w:pStyle w:val="a3"/>
        <w:shd w:val="clear" w:color="auto" w:fill="FFFFFF"/>
        <w:spacing w:before="0" w:beforeAutospacing="0" w:after="360" w:afterAutospacing="0" w:line="360" w:lineRule="atLeast"/>
        <w:jc w:val="center"/>
        <w:rPr>
          <w:rFonts w:ascii="Arial" w:hAnsi="Arial" w:cs="Arial"/>
          <w:b/>
          <w:color w:val="565656"/>
          <w:sz w:val="27"/>
          <w:szCs w:val="27"/>
        </w:rPr>
      </w:pPr>
      <w:r w:rsidRPr="00D61A65">
        <w:rPr>
          <w:rFonts w:ascii="Arial" w:hAnsi="Arial" w:cs="Arial"/>
          <w:b/>
          <w:color w:val="565656"/>
          <w:sz w:val="27"/>
          <w:szCs w:val="27"/>
        </w:rPr>
        <w:t>Новые правила обращения с ртутьсодержащими отходами</w:t>
      </w:r>
      <w:bookmarkStart w:id="0" w:name="_GoBack"/>
      <w:bookmarkEnd w:id="0"/>
    </w:p>
    <w:p w:rsidR="00D61A65" w:rsidRDefault="00D61A65" w:rsidP="00D61A65">
      <w:pPr>
        <w:pStyle w:val="a3"/>
        <w:shd w:val="clear" w:color="auto" w:fill="FFFFFF"/>
        <w:spacing w:before="0" w:beforeAutospacing="0" w:after="360" w:afterAutospacing="0" w:line="360" w:lineRule="atLeast"/>
        <w:jc w:val="both"/>
        <w:rPr>
          <w:rFonts w:ascii="Arial" w:hAnsi="Arial" w:cs="Arial"/>
          <w:color w:val="565656"/>
          <w:sz w:val="27"/>
          <w:szCs w:val="27"/>
        </w:rPr>
      </w:pPr>
      <w:r>
        <w:rPr>
          <w:rFonts w:ascii="Arial" w:hAnsi="Arial" w:cs="Arial"/>
          <w:color w:val="565656"/>
          <w:sz w:val="27"/>
          <w:szCs w:val="27"/>
        </w:rPr>
        <w:t>С 1 января 2021 года вступили в силу новые правила обращения с ртутьсодержащими отходами. Правила определяют порядок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 (Постановление Правительства РФ от 28.12.2020 № 2314).</w:t>
      </w:r>
    </w:p>
    <w:p w:rsidR="00D61A65" w:rsidRDefault="00D61A65" w:rsidP="00D61A65">
      <w:pPr>
        <w:pStyle w:val="a3"/>
        <w:shd w:val="clear" w:color="auto" w:fill="FFFFFF"/>
        <w:spacing w:before="0" w:beforeAutospacing="0" w:after="360" w:afterAutospacing="0" w:line="360" w:lineRule="atLeast"/>
        <w:jc w:val="both"/>
        <w:rPr>
          <w:rFonts w:ascii="Arial" w:hAnsi="Arial" w:cs="Arial"/>
          <w:color w:val="565656"/>
          <w:sz w:val="27"/>
          <w:szCs w:val="27"/>
        </w:rPr>
      </w:pPr>
      <w:r>
        <w:rPr>
          <w:rFonts w:ascii="Arial" w:hAnsi="Arial" w:cs="Arial"/>
          <w:color w:val="565656"/>
          <w:sz w:val="27"/>
          <w:szCs w:val="27"/>
        </w:rPr>
        <w:t>Документ устанавливает, что места накопления отработанных ртутьсодержащих ламп в многоквартирных домах определяются потребителями или по их поручению теми организациями, которые управляют домом. Они организуют накопление отходов в местах, являющихся общедомовым имуществом, и уведомляют об этих местах оператора по обращению с такими отходами.</w:t>
      </w:r>
    </w:p>
    <w:p w:rsidR="00D61A65" w:rsidRDefault="00D61A65" w:rsidP="00D61A65">
      <w:pPr>
        <w:pStyle w:val="a3"/>
        <w:shd w:val="clear" w:color="auto" w:fill="FFFFFF"/>
        <w:spacing w:before="0" w:beforeAutospacing="0" w:after="360" w:afterAutospacing="0" w:line="360" w:lineRule="atLeast"/>
        <w:jc w:val="both"/>
        <w:rPr>
          <w:rFonts w:ascii="Arial" w:hAnsi="Arial" w:cs="Arial"/>
          <w:color w:val="565656"/>
          <w:sz w:val="27"/>
          <w:szCs w:val="27"/>
        </w:rPr>
      </w:pPr>
      <w:r>
        <w:rPr>
          <w:rFonts w:ascii="Arial" w:hAnsi="Arial" w:cs="Arial"/>
          <w:color w:val="565656"/>
          <w:sz w:val="27"/>
          <w:szCs w:val="27"/>
        </w:rPr>
        <w:t>Органы местного самоуправления организуют создание мест накопления отработанных ртутьсодержащих ламп, в том числе в случаях, когда организация таких мест накопления не представляется возможной в силу отсутствия в многоквартирных домах помещений для организации мест накопления, а также информирование потребителей о расположении таких мест.</w:t>
      </w:r>
    </w:p>
    <w:p w:rsidR="006A373A" w:rsidRDefault="006A373A"/>
    <w:sectPr w:rsidR="006A3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CA2"/>
    <w:rsid w:val="006A373A"/>
    <w:rsid w:val="00956CA2"/>
    <w:rsid w:val="00D6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566CD9-ED47-4C9D-9676-DA3C06D74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1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4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Черных</dc:creator>
  <cp:keywords/>
  <dc:description/>
  <cp:lastModifiedBy>Евгения Черных</cp:lastModifiedBy>
  <cp:revision>2</cp:revision>
  <dcterms:created xsi:type="dcterms:W3CDTF">2021-04-19T02:37:00Z</dcterms:created>
  <dcterms:modified xsi:type="dcterms:W3CDTF">2021-04-19T02:38:00Z</dcterms:modified>
</cp:coreProperties>
</file>